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C0EA1" w14:textId="50F101DB" w:rsidR="001200EE" w:rsidRPr="004F05FE" w:rsidRDefault="00287426">
      <w:pPr>
        <w:spacing w:before="144" w:after="0" w:line="20" w:lineRule="atLeast"/>
        <w:jc w:val="center"/>
        <w:rPr>
          <w:rStyle w:val="Egyiksem"/>
          <w:rFonts w:ascii="Times New Roman" w:hAnsi="Times New Roman" w:cs="Times New Roman"/>
          <w:b/>
          <w:bCs/>
          <w:sz w:val="28"/>
          <w:szCs w:val="28"/>
        </w:rPr>
      </w:pPr>
      <w:r w:rsidRPr="004F05FE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BA </w:t>
      </w:r>
      <w:r w:rsidR="00033334" w:rsidRPr="004F05FE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Zár</w:t>
      </w:r>
      <w:r w:rsidR="00033334" w:rsidRPr="004F05FE">
        <w:rPr>
          <w:rStyle w:val="Egyiksem"/>
          <w:rFonts w:ascii="Times New Roman" w:hAnsi="Times New Roman" w:cs="Times New Roman"/>
          <w:b/>
          <w:bCs/>
          <w:sz w:val="28"/>
          <w:szCs w:val="28"/>
          <w:lang w:val="es-ES_tradnl"/>
        </w:rPr>
        <w:t>ó</w:t>
      </w:r>
      <w:r w:rsidR="00033334" w:rsidRPr="004F05FE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vizsga t</w:t>
      </w:r>
      <w:r w:rsidR="00033334" w:rsidRPr="004F05FE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r w:rsidR="00033334" w:rsidRPr="004F05FE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telek</w:t>
      </w:r>
    </w:p>
    <w:p w14:paraId="48E100FB" w14:textId="500E4A3F" w:rsidR="00287426" w:rsidRPr="004F05FE" w:rsidRDefault="00287426">
      <w:pPr>
        <w:spacing w:before="144" w:after="0" w:line="20" w:lineRule="atLeast"/>
        <w:jc w:val="center"/>
        <w:rPr>
          <w:rStyle w:val="Egyiksem"/>
          <w:rFonts w:ascii="Times New Roman" w:hAnsi="Times New Roman" w:cs="Times New Roman"/>
          <w:b/>
          <w:bCs/>
          <w:sz w:val="28"/>
          <w:szCs w:val="28"/>
        </w:rPr>
      </w:pPr>
      <w:r w:rsidRPr="004F05FE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2025/2026. II. félévtől</w:t>
      </w:r>
    </w:p>
    <w:p w14:paraId="28B9E0D3" w14:textId="04FE2438" w:rsidR="001200EE" w:rsidRPr="004F05FE" w:rsidRDefault="001200EE">
      <w:pPr>
        <w:spacing w:before="144"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3B778F" w14:textId="5885FE46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 xml:space="preserve">Emlékezeti kódolás, </w:t>
      </w:r>
      <w:proofErr w:type="gramStart"/>
      <w:r w:rsidRPr="00287426">
        <w:rPr>
          <w:rFonts w:ascii="Times New Roman" w:hAnsi="Times New Roman" w:cs="Times New Roman"/>
          <w:sz w:val="24"/>
          <w:szCs w:val="24"/>
        </w:rPr>
        <w:t>konszolidáció</w:t>
      </w:r>
      <w:proofErr w:type="gramEnd"/>
      <w:r w:rsidRPr="00287426">
        <w:rPr>
          <w:rFonts w:ascii="Times New Roman" w:hAnsi="Times New Roman" w:cs="Times New Roman"/>
          <w:sz w:val="24"/>
          <w:szCs w:val="24"/>
        </w:rPr>
        <w:t xml:space="preserve"> és előhívás</w:t>
      </w:r>
    </w:p>
    <w:p w14:paraId="6E629F4B" w14:textId="0CD8B500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Munkamemória és emlékezés a saját életün</w:t>
      </w:r>
      <w:r w:rsidR="00454309">
        <w:rPr>
          <w:rFonts w:ascii="Times New Roman" w:hAnsi="Times New Roman" w:cs="Times New Roman"/>
          <w:sz w:val="24"/>
          <w:szCs w:val="24"/>
        </w:rPr>
        <w:t>k</w:t>
      </w:r>
      <w:r w:rsidRPr="00287426">
        <w:rPr>
          <w:rFonts w:ascii="Times New Roman" w:hAnsi="Times New Roman" w:cs="Times New Roman"/>
          <w:sz w:val="24"/>
          <w:szCs w:val="24"/>
        </w:rPr>
        <w:t>re</w:t>
      </w:r>
    </w:p>
    <w:p w14:paraId="16DECEFA" w14:textId="0780EEFE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Érzelmek és kogníció</w:t>
      </w:r>
    </w:p>
    <w:p w14:paraId="785D3A7F" w14:textId="3FC943EC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Észlelés</w:t>
      </w:r>
    </w:p>
    <w:p w14:paraId="273F886E" w14:textId="3CAAF1D0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A nyelv pszichológiája</w:t>
      </w:r>
    </w:p>
    <w:p w14:paraId="050B7E06" w14:textId="43050A0E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 xml:space="preserve">Végrehajtó </w:t>
      </w:r>
      <w:proofErr w:type="gramStart"/>
      <w:r w:rsidRPr="00287426">
        <w:rPr>
          <w:rFonts w:ascii="Times New Roman" w:hAnsi="Times New Roman" w:cs="Times New Roman"/>
          <w:sz w:val="24"/>
          <w:szCs w:val="24"/>
        </w:rPr>
        <w:t>funkciók</w:t>
      </w:r>
      <w:proofErr w:type="gramEnd"/>
      <w:r w:rsidRPr="00287426">
        <w:rPr>
          <w:rFonts w:ascii="Times New Roman" w:hAnsi="Times New Roman" w:cs="Times New Roman"/>
          <w:sz w:val="24"/>
          <w:szCs w:val="24"/>
        </w:rPr>
        <w:t>, tudat, gondolkodás</w:t>
      </w:r>
    </w:p>
    <w:p w14:paraId="0EA44574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7426">
        <w:rPr>
          <w:rFonts w:ascii="Times New Roman" w:hAnsi="Times New Roman" w:cs="Times New Roman"/>
          <w:bCs/>
          <w:iCs/>
          <w:sz w:val="24"/>
          <w:szCs w:val="24"/>
        </w:rPr>
        <w:t>Biológiai és kognitív fejlődés csecsemő- és óvodáskorban, nyelvelsajátítás jellemzői</w:t>
      </w:r>
    </w:p>
    <w:p w14:paraId="2DE48405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426">
        <w:rPr>
          <w:rFonts w:ascii="Times New Roman" w:hAnsi="Times New Roman" w:cs="Times New Roman"/>
          <w:bCs/>
          <w:iCs/>
          <w:sz w:val="24"/>
          <w:szCs w:val="24"/>
        </w:rPr>
        <w:t>Érzelmi és társas fejlődés csecsemő- és óvodáskorban</w:t>
      </w:r>
    </w:p>
    <w:p w14:paraId="2A9E5AE2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Kognitív és biológiai fejlődés iskolás-és serdülőkorban</w:t>
      </w:r>
    </w:p>
    <w:p w14:paraId="6A8B08BA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Erkölcsi fejlődés és a társas kapcsolatok jellemzői iskolás-és serdülőkorban</w:t>
      </w:r>
    </w:p>
    <w:p w14:paraId="4BE462FC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Énkép, identitás és önértékelés változása iskolás-és serdülőkorban</w:t>
      </w:r>
    </w:p>
    <w:p w14:paraId="4FEDA8D8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A felnőttkor pszichológiája</w:t>
      </w:r>
    </w:p>
    <w:p w14:paraId="3F5F0B64" w14:textId="4FC53439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Az egyének és a csoportok megismerésének stratégiái a személypercepciótól a sztereotípiákig.</w:t>
      </w:r>
    </w:p>
    <w:p w14:paraId="242132B9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Az attitűdök szerepe a megismerésben és a viselkedésben, az attitűdváltozás és a befolyásolás stratégiái.</w:t>
      </w:r>
    </w:p>
    <w:p w14:paraId="03CA0143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426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gramStart"/>
      <w:r w:rsidRPr="00287426">
        <w:rPr>
          <w:rFonts w:ascii="Times New Roman" w:hAnsi="Times New Roman" w:cs="Times New Roman"/>
          <w:bCs/>
          <w:sz w:val="24"/>
          <w:szCs w:val="24"/>
        </w:rPr>
        <w:t>agresszió</w:t>
      </w:r>
      <w:proofErr w:type="gramEnd"/>
      <w:r w:rsidRPr="00287426">
        <w:rPr>
          <w:rFonts w:ascii="Times New Roman" w:hAnsi="Times New Roman" w:cs="Times New Roman"/>
          <w:bCs/>
          <w:sz w:val="24"/>
          <w:szCs w:val="24"/>
        </w:rPr>
        <w:t xml:space="preserve"> és a proszocialitás szociálpszichológiai vonatkozásai</w:t>
      </w:r>
    </w:p>
    <w:p w14:paraId="335F88F0" w14:textId="408B0FB1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bCs/>
          <w:sz w:val="24"/>
          <w:szCs w:val="24"/>
        </w:rPr>
        <w:t xml:space="preserve">A csoportközi viszonyok és az előítélet </w:t>
      </w:r>
      <w:proofErr w:type="gramStart"/>
      <w:r w:rsidRPr="00287426">
        <w:rPr>
          <w:rFonts w:ascii="Times New Roman" w:hAnsi="Times New Roman" w:cs="Times New Roman"/>
          <w:bCs/>
          <w:sz w:val="24"/>
          <w:szCs w:val="24"/>
        </w:rPr>
        <w:t>problémája</w:t>
      </w:r>
      <w:proofErr w:type="gramEnd"/>
    </w:p>
    <w:p w14:paraId="40366E54" w14:textId="77777777" w:rsidR="00C57938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426">
        <w:rPr>
          <w:rFonts w:ascii="Times New Roman" w:hAnsi="Times New Roman" w:cs="Times New Roman"/>
          <w:bCs/>
          <w:sz w:val="24"/>
          <w:szCs w:val="24"/>
        </w:rPr>
        <w:t>A csoport és az egyén viszonya. Konformitás, engedelmesség, a csoport hatása a feladatvégzésre és a döntéshozatalra.</w:t>
      </w:r>
    </w:p>
    <w:p w14:paraId="74E83D4C" w14:textId="77777777" w:rsidR="00033334" w:rsidRPr="00287426" w:rsidRDefault="00C57938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bCs/>
          <w:sz w:val="24"/>
          <w:szCs w:val="24"/>
        </w:rPr>
        <w:t>Társas összehasonlítás, együttműködés és versengés szociálpszichológiája.</w:t>
      </w:r>
    </w:p>
    <w:p w14:paraId="4EB2F1FB" w14:textId="77777777" w:rsidR="00033334" w:rsidRPr="00287426" w:rsidRDefault="00033334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Diszpozicionális megközelítések: modern vonáselméletek és motivációs teóriák</w:t>
      </w:r>
    </w:p>
    <w:p w14:paraId="1876B389" w14:textId="77777777" w:rsidR="00F93252" w:rsidRPr="00287426" w:rsidRDefault="00033334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A személyiség biológiai alapjai: öröklődés, temperamentum, hormonális és neurális rendszerek szerepe a személyiség működésében</w:t>
      </w:r>
    </w:p>
    <w:p w14:paraId="743A0C4C" w14:textId="77777777" w:rsidR="00AC5362" w:rsidRPr="00287426" w:rsidRDefault="00F93252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 xml:space="preserve">A kognitív-viselkedéselméleti paradigma: a személyiség társas-tanuláselméleti </w:t>
      </w:r>
      <w:proofErr w:type="gramStart"/>
      <w:r w:rsidRPr="00287426">
        <w:rPr>
          <w:rFonts w:ascii="Times New Roman" w:hAnsi="Times New Roman" w:cs="Times New Roman"/>
          <w:sz w:val="24"/>
          <w:szCs w:val="24"/>
        </w:rPr>
        <w:t>perspektívája</w:t>
      </w:r>
      <w:proofErr w:type="gramEnd"/>
      <w:r w:rsidRPr="00287426">
        <w:rPr>
          <w:rFonts w:ascii="Times New Roman" w:hAnsi="Times New Roman" w:cs="Times New Roman"/>
          <w:sz w:val="24"/>
          <w:szCs w:val="24"/>
        </w:rPr>
        <w:t>, kognitív és önszabályzási modellek</w:t>
      </w:r>
    </w:p>
    <w:p w14:paraId="1C3C2F80" w14:textId="77777777" w:rsidR="00AC5362" w:rsidRPr="00287426" w:rsidRDefault="00AC5362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 xml:space="preserve">Dinamikus személyiségelméletek: a freudi </w:t>
      </w:r>
      <w:proofErr w:type="gramStart"/>
      <w:r w:rsidRPr="00287426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287426">
        <w:rPr>
          <w:rFonts w:ascii="Times New Roman" w:hAnsi="Times New Roman" w:cs="Times New Roman"/>
          <w:sz w:val="24"/>
          <w:szCs w:val="24"/>
        </w:rPr>
        <w:t xml:space="preserve"> pszichoanalízis és továbbfejlesztései </w:t>
      </w:r>
    </w:p>
    <w:p w14:paraId="3F0497A1" w14:textId="77777777" w:rsidR="00AC5362" w:rsidRPr="00287426" w:rsidRDefault="00AC5362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 xml:space="preserve">Humanisztikus, </w:t>
      </w:r>
      <w:proofErr w:type="gramStart"/>
      <w:r w:rsidRPr="00287426">
        <w:rPr>
          <w:rFonts w:ascii="Times New Roman" w:hAnsi="Times New Roman" w:cs="Times New Roman"/>
          <w:sz w:val="24"/>
          <w:szCs w:val="24"/>
        </w:rPr>
        <w:t>egzisztencia</w:t>
      </w:r>
      <w:proofErr w:type="gramEnd"/>
      <w:r w:rsidRPr="00287426">
        <w:rPr>
          <w:rFonts w:ascii="Times New Roman" w:hAnsi="Times New Roman" w:cs="Times New Roman"/>
          <w:sz w:val="24"/>
          <w:szCs w:val="24"/>
        </w:rPr>
        <w:t>lista és pozitív pszichológiai megközelítések</w:t>
      </w:r>
    </w:p>
    <w:p w14:paraId="5D040246" w14:textId="1CCEA7B5" w:rsidR="00AC5362" w:rsidRPr="00287426" w:rsidRDefault="00AC5362" w:rsidP="00287426">
      <w:pPr>
        <w:pStyle w:val="Listaszerbekezds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7426">
        <w:rPr>
          <w:rFonts w:ascii="Times New Roman" w:hAnsi="Times New Roman" w:cs="Times New Roman"/>
          <w:sz w:val="24"/>
          <w:szCs w:val="24"/>
        </w:rPr>
        <w:t>A személyiségműködés felmérésének és kutatásának eszközei</w:t>
      </w:r>
    </w:p>
    <w:p w14:paraId="240971F7" w14:textId="77777777" w:rsidR="00033334" w:rsidRPr="00C57938" w:rsidRDefault="00033334" w:rsidP="00287426">
      <w:pPr>
        <w:pStyle w:val="Listaszerbekezds"/>
        <w:spacing w:after="0" w:line="360" w:lineRule="auto"/>
        <w:ind w:left="0"/>
        <w:rPr>
          <w:b/>
          <w:bCs/>
        </w:rPr>
      </w:pPr>
    </w:p>
    <w:p w14:paraId="31E5CE58" w14:textId="77777777" w:rsidR="00C57938" w:rsidRDefault="00C57938" w:rsidP="00AC5362">
      <w:pPr>
        <w:pStyle w:val="Listaszerbekezds"/>
        <w:spacing w:before="144" w:after="0" w:line="20" w:lineRule="atLeast"/>
        <w:ind w:left="1080"/>
        <w:jc w:val="both"/>
      </w:pPr>
    </w:p>
    <w:p w14:paraId="72120719" w14:textId="276CFBAC" w:rsidR="00454309" w:rsidRDefault="004F3170" w:rsidP="00454309">
      <w:pPr>
        <w:spacing w:before="144" w:after="0" w:line="20" w:lineRule="atLeast"/>
        <w:jc w:val="center"/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u w:val="single"/>
        </w:rPr>
        <w:lastRenderedPageBreak/>
        <w:t>A</w:t>
      </w:r>
      <w:r w:rsid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tételek részletes témakörei </w:t>
      </w:r>
      <w:proofErr w:type="gramStart"/>
      <w:r w:rsid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u w:val="single"/>
        </w:rPr>
        <w:t>és</w:t>
      </w:r>
      <w:proofErr w:type="gramEnd"/>
      <w:r w:rsid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kulcsfogalmai</w:t>
      </w:r>
    </w:p>
    <w:p w14:paraId="4C2B69A6" w14:textId="77777777" w:rsidR="00454309" w:rsidRDefault="00454309" w:rsidP="00454309">
      <w:pPr>
        <w:spacing w:before="144" w:after="0" w:line="20" w:lineRule="atLeast"/>
        <w:jc w:val="center"/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1456919F" w14:textId="70A481BC" w:rsidR="004F05FE" w:rsidRPr="00454309" w:rsidRDefault="004F05FE" w:rsidP="00454309">
      <w:pPr>
        <w:spacing w:before="144" w:after="0" w:line="20" w:lineRule="atLeast"/>
        <w:jc w:val="center"/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u w:val="single"/>
        </w:rPr>
        <w:t>Általános lélektan</w:t>
      </w:r>
    </w:p>
    <w:p w14:paraId="7DF2CA2D" w14:textId="4717A8CF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cap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</w:rPr>
        <w:t>I. Eml</w:t>
      </w:r>
      <w:r w:rsid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</w:rPr>
        <w:t>kezeti k</w:t>
      </w:r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</w:rPr>
        <w:t xml:space="preserve">dolás, konszolidáció </w:t>
      </w:r>
      <w:proofErr w:type="gramStart"/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s</w:t>
      </w:r>
      <w:proofErr w:type="gramEnd"/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 xml:space="preserve"> el</w:t>
      </w:r>
      <w:r w:rsidRPr="00454309">
        <w:rPr>
          <w:rStyle w:val="Egyiksem"/>
          <w:rFonts w:ascii="Times New Roman" w:hAnsi="Times New Roman" w:cs="Times New Roman"/>
          <w:b/>
          <w:bCs/>
          <w:caps/>
          <w:sz w:val="24"/>
          <w:szCs w:val="24"/>
        </w:rPr>
        <w:t>őhívás</w:t>
      </w:r>
    </w:p>
    <w:p w14:paraId="66432425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I.1.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kezeti formák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rendszerek</w:t>
      </w:r>
    </w:p>
    <w:p w14:paraId="38CE8CC3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vid-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 hosszútávú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n-US"/>
        </w:rPr>
        <w:t>mem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ria: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rozz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meg a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 xml:space="preserve">vid-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hosszútávú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kezet legfontosabb tulajdonságait (pl.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kapacitá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, id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őtartam, felejt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jellege). Mutassák be a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bb-táras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kezeti modelleket (pl. Atkinson-Shiffrin modell)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munkamem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ria f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őbb modelljeit is (pl. Baddeley munkamem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 modellje).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rjenek ki a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>vidt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ávú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kezet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munkamem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tti 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sekre is. </w:t>
      </w:r>
    </w:p>
    <w:p w14:paraId="66FAEF34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Deklarat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í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>v (explicit)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kezeti formák: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 az epizodikus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szemantikus 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 meghatározá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sait, f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őbb jellemzőit,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mutassák be a hasonl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ságokat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seket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rendszer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tt (pl. kontextusra val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ó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s, tudatosság stb.).</w:t>
      </w:r>
    </w:p>
    <w:p w14:paraId="43B779FA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Non-deklarat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ív (implicit)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kezet: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rozz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ák meg az implicit tanulás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implicit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kezet fogalmait,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sorolják fel a főbb implicit tanulási/eml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formákat (pl.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gek elsajátítá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sa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produkci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ja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>, priming = előfeszít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s, kondicionálás). Mutassák be, hogyan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ztethetők meg a deklaratí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v (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explicit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 xml:space="preserve">)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non-deklaratív (implicit)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rendszerek.</w:t>
      </w:r>
    </w:p>
    <w:p w14:paraId="70CF4EB9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I.2. 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dolás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tanulás</w:t>
      </w:r>
    </w:p>
    <w:p w14:paraId="5C0C066B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I.2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.a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.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dolás</w:t>
      </w:r>
    </w:p>
    <w:p w14:paraId="545F1069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Feldolgozási szintek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a 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dolás 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a-DK"/>
        </w:rPr>
        <w:t>lys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ge: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feldolgozási szintek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t,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el a felszí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nes 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ly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dolás fogalmát, a kettő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tti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 xml:space="preserve">get,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hosszútávú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megtartásra gyakorolt hatásukat. Hivatkozzanak ide vonatkozó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rleti eredm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nyekre.</w:t>
      </w:r>
    </w:p>
    <w:p w14:paraId="5E05684E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Kettős 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dolás: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rozz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meg a kettős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dolás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ák el, hogyan segít a vizuális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s verb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ális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dolás az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teljesítm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 javításában. Hivatkozzanak ide vonatkozó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rleti eredm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nyekre.</w:t>
      </w:r>
    </w:p>
    <w:p w14:paraId="107F6236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Incident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ális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s intencion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ális 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dolás: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dolási forma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tti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 xml:space="preserve">get,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hivatkozzanak azokra a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rleti eredm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nyekre, amelyek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dolási szánd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szerep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vizsgálták.</w:t>
      </w:r>
    </w:p>
    <w:p w14:paraId="01E77E59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I.2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.b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. Tanulás</w:t>
      </w:r>
    </w:p>
    <w:p w14:paraId="28E6CFCF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Az implicit tanulás kül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ző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n-US"/>
        </w:rPr>
        <w:t>form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á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i: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 a kondicionálá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s, a priming (el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őfeszít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s)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gek elsajátításának folyamatait,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rleti 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ldákkal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illusztrálva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39BF09E0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Kül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ző tanulá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si strat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giák: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ző tanulá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si strat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giákat (pl. ism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s, elabor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, szervez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 xml:space="preserve">s),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kelj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azok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 xml:space="preserve">vid-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hosszútávú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hat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konyságát.</w:t>
      </w:r>
    </w:p>
    <w:p w14:paraId="70EAA067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Az előhívás-alapú tanulás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a tesztel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si hatás: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el, mi az a tesztel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si hatás,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rjenek ki arra, hogyan fokozható az előhívás-alapú gyakorlás hosszútávú előnye (pl. visszajelz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és id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őzít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szerepe).</w:t>
      </w:r>
    </w:p>
    <w:p w14:paraId="74187AF0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I.3. Tárolás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 </w:t>
      </w:r>
      <w:proofErr w:type="gramStart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konszolidáci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proofErr w:type="gramEnd"/>
    </w:p>
    <w:p w14:paraId="6A313C33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I.3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.a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. Felejt</w:t>
      </w: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s</w:t>
      </w:r>
    </w:p>
    <w:p w14:paraId="7DDF69D5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letlen felejt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st befolyásoló 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nyezők: 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Mutassák be, melyek azok a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nyezők, amelyek szerepet játszhatnak a „v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letlen” felejt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sben, pl. az idő múlása, az interferencia hatása,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kontextus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megváltozá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sa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az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gátlá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rjenek ki arra, hogyan vizsgálhat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ezek a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nyezők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rletes eszk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kkel.</w:t>
      </w:r>
    </w:p>
    <w:p w14:paraId="7EEC1380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Motivált, szánd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kos felejt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el, mit jelent a szánd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kos felejt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s, milyen megnyilvánulá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si form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ái lehetnek,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milyen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rleti paradigm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segíts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vel vizsgálhat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(pl. az irányított felejt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eljárás).</w:t>
      </w:r>
    </w:p>
    <w:p w14:paraId="41B510E8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I.3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.b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</w:rPr>
        <w:t>Konszolidáci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u w:val="single"/>
          <w:lang w:val="es-ES_tradnl"/>
        </w:rPr>
        <w:t>ó</w:t>
      </w:r>
      <w:proofErr w:type="gramEnd"/>
    </w:p>
    <w:p w14:paraId="5A56746A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gramStart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konszolidáció</w:t>
      </w:r>
      <w:proofErr w:type="gramEnd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 elm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letei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n-US"/>
        </w:rPr>
        <w:t>s form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á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i: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rozz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meg, mit jelent az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konszolidáci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, milyen főbb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letei vannak (p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ldául a standard konszolidáci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s modell)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milyen formái vannak (szinaptikus, valamint rendszerkonszolidáci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).</w:t>
      </w:r>
    </w:p>
    <w:p w14:paraId="41BCE212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>Alv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ás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kezeti konszolidáci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be, milyen szerepet játszik az alvás az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konszolidáci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ban,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tekintettel arra, hogy az egyes alvási szakaszoknak (REM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non-REM) milyen szerepü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k van.</w:t>
      </w:r>
    </w:p>
    <w:p w14:paraId="0639A509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4.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kezeti előhívás</w:t>
      </w:r>
    </w:p>
    <w:p w14:paraId="6C7CEB3C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Szabad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hív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ingeres felid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Jellemezz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felid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>t form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áját,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mutassák be, mik a hasonl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ságok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 a kettő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rjenek ki tová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bb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 arra, hogy a hív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inger tulajdonsá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gai (pl. specificit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ása vagy relavanciája) hogyan befolyásolhatják az előhívási sikert. </w:t>
      </w:r>
    </w:p>
    <w:p w14:paraId="0F595A01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Szigná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ldetekci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elm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let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elismer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 a szigná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ldetekci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letet,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el, hogyan alkalmazható a felismer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feladatok eredm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nyeinek elemz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re (pl. tal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álat,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ves riasztás).</w:t>
      </w:r>
    </w:p>
    <w:p w14:paraId="71DE9FEB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A felismer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si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kezet egy-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tfolyamat modelljei: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 az egy-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t-folyamat modellek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tti hasonl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ságokat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seket, mutassák be, milyen szerepet játszik a familiaritás (ismerőss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g)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rekollekció (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nyszerű előhívás) a felismer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sekben.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k, hogyan vizsgálható az ismerőss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ru-RU"/>
        </w:rPr>
        <w:t xml:space="preserve">g-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rekollekci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-alapú felismer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rletes eszk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segíts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 xml:space="preserve">vel (pl.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konfidencia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letek, Tudom/Eml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kszem paradigma, folyamatdisszociáci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).</w:t>
      </w:r>
    </w:p>
    <w:p w14:paraId="04EDEE89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  <w:t>Irodalom:</w:t>
      </w:r>
    </w:p>
    <w:p w14:paraId="36E4A4E2" w14:textId="77777777" w:rsidR="001200EE" w:rsidRPr="00454309" w:rsidRDefault="00033334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Baddeley, Eysenck, &amp; Anderson (2010).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kezet. Akad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miai Kiadó Budapest. (vonatkozó fejezetek) </w:t>
      </w:r>
    </w:p>
    <w:p w14:paraId="7C9644E5" w14:textId="77777777" w:rsidR="001200EE" w:rsidRPr="00454309" w:rsidRDefault="001200EE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DB385F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II. MUNKAMEM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ÓRIA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n-US"/>
        </w:rPr>
        <w:t>S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KEZ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>S A SAJ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ÁT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LETÜNKRE</w:t>
      </w:r>
    </w:p>
    <w:p w14:paraId="5E0E8C3F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II.1. R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a-DK"/>
        </w:rPr>
        <w:t>vidt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ávú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n-US"/>
        </w:rPr>
        <w:t>mem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ria (RTM)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munkamem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ria</w:t>
      </w:r>
    </w:p>
    <w:p w14:paraId="6F2730EA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 RTM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a munkamem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ria modelljei: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 pl.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az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Atkinson-Shiffrin modellben a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>vidt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ávú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 szerep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t, mint átmeneti tárol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egys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get.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munkamem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ria f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őbb modelljeit, mint Alan Baddeley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bbkomponens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ű modellj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(kül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tekintettel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fonol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giai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hurok, a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ri-vizuális vázlatt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mb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zponti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grehajtó szerep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re).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kelj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modellek erőss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 xml:space="preserve">geit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korlá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tait.</w:t>
      </w:r>
    </w:p>
    <w:p w14:paraId="4D8C6DA7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RTM vs. munkamem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ria: 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k, mi az 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 xml:space="preserve">s a RTM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munkamem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tt. Mutass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ák be, milyen eljárásokkal vizsgálható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 xml:space="preserve">a RTM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munkamem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ria (pl.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számterjedelem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teszt, Corsi kocka teszt, Vizuális Mintázatterjedelem Teszt, n-vissza feladat stb.). </w:t>
      </w:r>
    </w:p>
    <w:p w14:paraId="1F578832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zponti v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grehajt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rozz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meg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zponti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grehajtó legfontosabb feladatait,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azt, hogyan vizsgálható a műk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se.</w:t>
      </w:r>
    </w:p>
    <w:p w14:paraId="7C10A88C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grehajtó </w:t>
      </w:r>
      <w:proofErr w:type="gramStart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funkci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</w:t>
      </w:r>
      <w:proofErr w:type="gramEnd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n-US"/>
        </w:rPr>
        <w:t>s prospekt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ív mem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>ria (PM):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el a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grehajtó funkci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 a prospekt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ív 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tti kapcsolatot. Mutassák be a PM fajtá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it (pl. id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ői alapú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vs. esem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ny-alapú),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monitorozás szerep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a PM-ban.</w:t>
      </w:r>
    </w:p>
    <w:p w14:paraId="261F0084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II.2. Ön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letrajzi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kezet (Ö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>E)</w:t>
      </w:r>
    </w:p>
    <w:p w14:paraId="0E6392F6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Az ÖE kapcsolata más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kezeti formákkal: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letrajzi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kezet, valamint az epizodikus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szemantikus 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tti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komplex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kapcsolatot.</w:t>
      </w:r>
    </w:p>
    <w:p w14:paraId="1D099407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Az ÖE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a szelf: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letrajzi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kezet, szelf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egy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ni c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lok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tti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komplex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kapcsolatot, első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sorban M. A. Conway Szelf-Mem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 Rendszer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re alapozva.</w:t>
      </w:r>
    </w:p>
    <w:p w14:paraId="13808DEA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Az 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nl-NL"/>
        </w:rPr>
        <w:t>E-ek 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ípusai: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letrajzi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kek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hierarchikus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szerveződ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 a hierarchia egyes szintjeire (egyedi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kek, általános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letperi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dusok).</w:t>
      </w:r>
    </w:p>
    <w:p w14:paraId="45D0F46B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Az ÖE vizsgá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lata: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be, milyen eszk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kkel vizsgálható az ÖE műk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se, pl. napló 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dszerek, interjú eljárások, szubjektív 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letek, hív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ingeres felid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s.</w:t>
      </w:r>
    </w:p>
    <w:p w14:paraId="7C3D7F5D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nl-NL"/>
        </w:rPr>
        <w:t>letg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rbe: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letrajzi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szempontjáb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 kitüntetett időszakokat: gyermekkori amn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zia, reminiszcencia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recencia korszaka.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rjenek ki arra, milyen lehets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ges magyarázatai vannak a gyermekkori amn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ziának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reminiszcencia hatásnak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5E4C1276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II.3. Az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kezet változásai időskorban</w:t>
      </w:r>
    </w:p>
    <w:p w14:paraId="276D267D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Normá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>l vs. patol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giás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nl-NL"/>
        </w:rPr>
        <w:t>reged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Fejts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ki, mi az 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 a norm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 (term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szetes)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s patoló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giás (k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 xml:space="preserve">ros)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reged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folyamatok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tt.</w:t>
      </w:r>
    </w:p>
    <w:p w14:paraId="216A5949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A kül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ző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kezeti formák term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szetes változásai időskorban: 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Mutassák be, az egyes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formá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 xml:space="preserve">k (RTM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munkamem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ria, epizodikus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szemantikus 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ria,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letrajzi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kezet, prospektív mem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ria, implicit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kezet) hogyan változnak a normál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reged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folyamatok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vetkezt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ben. </w:t>
      </w:r>
    </w:p>
    <w:p w14:paraId="07F01120" w14:textId="77777777" w:rsidR="001200EE" w:rsidRPr="00454309" w:rsidRDefault="001200EE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CDB6AB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  <w:t>Irodalom:</w:t>
      </w:r>
    </w:p>
    <w:p w14:paraId="31E580E2" w14:textId="77777777" w:rsidR="001200EE" w:rsidRPr="00454309" w:rsidRDefault="00033334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Baddeley, Eysenck, &amp; Anderson (2010).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kezet. Akad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miai Kiadó Budapest. (vonatkozó fejezetek) </w:t>
      </w:r>
    </w:p>
    <w:p w14:paraId="061C14B4" w14:textId="77777777" w:rsidR="001200EE" w:rsidRPr="00454309" w:rsidRDefault="001200EE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52E4F3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RZELMEK </w:t>
      </w:r>
      <w:proofErr w:type="gramStart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S</w:t>
      </w:r>
      <w:proofErr w:type="gramEnd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KOGN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ÍCIÓ</w:t>
      </w:r>
    </w:p>
    <w:p w14:paraId="4D263AE2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1. Az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rzelmek meghatározá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sa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rzelemelm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letek</w:t>
      </w:r>
    </w:p>
    <w:p w14:paraId="4EADCCA3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Korai 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sőbbi elk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nl-NL"/>
        </w:rPr>
        <w:t>sek: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korai „nagy gondolkod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k” (pl. Arisztotel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 Descartes) 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zeteit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rzelmekről.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sőbbi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seket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rzelmek műk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vel kapcsolatban (pl. a James-Lange te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ria vagy Schachter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s Singer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sszetevő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letek, c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lrelevancia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let).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rjenek ki arra, milyen szerepet játszik a testi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ny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kognitív ki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kel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rzelmi műk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sben, mi ezen „l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sek”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 xml:space="preserve">sorrendje,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hogyan 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rozz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ák meg a szubjektív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nyt.</w:t>
      </w:r>
    </w:p>
    <w:p w14:paraId="7C906F90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Az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rzelmek meghatározása: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el, hogyan határozhat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 meg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rzelmek, milyen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 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teznek erre vonatkoz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 xml:space="preserve">an, pl.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protot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ípusok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vagy folyamatok (ki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kel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s, cselekv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sztet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stb.) alapján. 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rozz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ák meg az alap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komplex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tti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geket.</w:t>
      </w:r>
    </w:p>
    <w:p w14:paraId="4C14EC29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rzelmek kifejez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kulturális elt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sek</w:t>
      </w:r>
    </w:p>
    <w:p w14:paraId="59B4BCAE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rzelmek kifejez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se: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be, hogyan fejeződnek ki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rzelmek 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ldául az arc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testi változások (pl. pulzus, bő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rellen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állás)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n.</w:t>
      </w:r>
    </w:p>
    <w:p w14:paraId="05B74C9C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Univerzalizmus vs. relativizmus: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biol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giai univerzalizmus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kulturális relativizmus 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zeteit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rzelmekkel kapcsolatban. Hivatkozzanak pl. Eckman alapvető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rleteire, amelyek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rzelmi kifejez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 egyetemess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vizsgálták.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ák el a kulturális megjelenít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szabályok fogalmát.</w:t>
      </w:r>
    </w:p>
    <w:p w14:paraId="6402B7A3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3. Az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rzelmek idegrendszeri há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ttere</w:t>
      </w:r>
    </w:p>
    <w:p w14:paraId="574BE68B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Korai kutatások: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 korai kutatási eredm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nyeket, bele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rtve pl. Cannon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Bard, Hess, valamint Papez eredm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nyeit.</w:t>
      </w:r>
    </w:p>
    <w:p w14:paraId="15D845C7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Főbb agyi területek: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 a limbikus rendszer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az agyk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reg szerep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rzelmi folyamatokban. </w:t>
      </w:r>
    </w:p>
    <w:p w14:paraId="24F9B09F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F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ltekei lateralizáci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Fejts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ki, milyen területen mutatkozhatnak 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ltekei 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sek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rzelmi folyamatokban.</w:t>
      </w:r>
    </w:p>
    <w:p w14:paraId="19F988A0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rzelmek, hangulat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kogníci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</w:p>
    <w:p w14:paraId="14FB12D5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rzelmek </w:t>
      </w:r>
      <w:proofErr w:type="gramStart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funkci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ja</w:t>
      </w:r>
      <w:proofErr w:type="gramEnd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ák el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rzelmek funkci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it,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 arra is, hogy mely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sek szerint adaptívak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rzelmek,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melyek szerint nem.</w:t>
      </w:r>
    </w:p>
    <w:p w14:paraId="7F0E2B66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s, figyelem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és d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shozás: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Mutassák be, hogyan gyakorolhatnak hatást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rzelmek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sre, figyelmi műk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sre, 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shozásra. Mutassanak be 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ldákat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lehets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ges magyarázatokat, 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ldául fejts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ki Damasio szomatikus marker hipot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zis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t. </w:t>
      </w:r>
    </w:p>
    <w:p w14:paraId="5DA3E6D5" w14:textId="77777777" w:rsidR="001200EE" w:rsidRPr="00454309" w:rsidRDefault="00033334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Tanulás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eml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kez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s: 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k, hogyan gyakorolhatnak hatást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rzelmek az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műk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sre, fejts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ki 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ldául a hangulat-kongruens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kezet fogalmát,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rzelmi arousal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valencia szerep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az 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kezeti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dolásban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s el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őhívásban stb.</w:t>
      </w:r>
    </w:p>
    <w:p w14:paraId="73DB601A" w14:textId="77777777" w:rsidR="001200EE" w:rsidRPr="00454309" w:rsidRDefault="001200EE" w:rsidP="00454309">
      <w:pPr>
        <w:spacing w:before="144" w:after="0" w:line="2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202C6C6" w14:textId="77777777" w:rsidR="001200EE" w:rsidRPr="00454309" w:rsidRDefault="00033334" w:rsidP="00454309">
      <w:pPr>
        <w:spacing w:before="144" w:after="0" w:line="20" w:lineRule="atLeast"/>
        <w:jc w:val="both"/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  <w:t>Irodalom:</w:t>
      </w:r>
    </w:p>
    <w:p w14:paraId="7F90612F" w14:textId="77777777" w:rsidR="001200EE" w:rsidRPr="00454309" w:rsidRDefault="00033334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Niedenthal &amp; Ric (2017). Psychology of emotion. Routledge, New York. (vonatkozó fejezetek)</w:t>
      </w:r>
    </w:p>
    <w:p w14:paraId="60ED3E4F" w14:textId="77777777" w:rsidR="001200EE" w:rsidRPr="00454309" w:rsidRDefault="00033334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Oatley &amp; Jenkins (2001).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rzelmeink. Osiris, Budapest. (vonatkozó fejezetek)</w:t>
      </w:r>
    </w:p>
    <w:p w14:paraId="087C4ED2" w14:textId="77777777" w:rsidR="001200EE" w:rsidRPr="00454309" w:rsidRDefault="001200EE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B345CD" w14:textId="31716B15" w:rsidR="001200EE" w:rsidRPr="00454309" w:rsidRDefault="00033334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ÉSZLELÉS</w:t>
      </w:r>
    </w:p>
    <w:p w14:paraId="23899DFE" w14:textId="1473FCF3" w:rsidR="001200EE" w:rsidRPr="00454309" w:rsidRDefault="00454309" w:rsidP="00093BEF">
      <w:pPr>
        <w:spacing w:before="144" w:after="0" w:line="20" w:lineRule="atLeast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1. </w:t>
      </w:r>
      <w:r w:rsidR="00033334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szlel</w:t>
      </w:r>
      <w:r w:rsidR="00033334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selm</w:t>
      </w:r>
      <w:r w:rsidR="00033334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letek 1970 előtt: </w:t>
      </w:r>
      <w:r w:rsidR="00033334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br/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Helmholtz: a k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zvetett 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s, 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Titchener, James: a kontextus 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az 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si t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bblet szerepe. Gestalt-pszichol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gia: az 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s eg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szleges, az alak-hátt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r megkül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nb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ztet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 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s az alaklátá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 t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rv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</w:rPr>
        <w:t>nyei meghatároz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="00033334"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i.</w:t>
      </w:r>
    </w:p>
    <w:p w14:paraId="717EEEEA" w14:textId="77777777" w:rsidR="001200EE" w:rsidRPr="00454309" w:rsidRDefault="00033334" w:rsidP="00093BEF">
      <w:pPr>
        <w:spacing w:before="144" w:after="0" w:line="20" w:lineRule="atLeast"/>
        <w:ind w:left="284" w:hanging="284"/>
        <w:rPr>
          <w:rStyle w:val="Egyiksem"/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54309">
        <w:rPr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Fonts w:ascii="Times New Roman" w:hAnsi="Times New Roman" w:cs="Times New Roman"/>
          <w:b/>
          <w:bCs/>
          <w:sz w:val="24"/>
          <w:szCs w:val="24"/>
        </w:rPr>
        <w:t>szlel</w:t>
      </w:r>
      <w:r w:rsidRPr="00454309">
        <w:rPr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Fonts w:ascii="Times New Roman" w:hAnsi="Times New Roman" w:cs="Times New Roman"/>
          <w:b/>
          <w:bCs/>
          <w:sz w:val="24"/>
          <w:szCs w:val="24"/>
        </w:rPr>
        <w:t>selm</w:t>
      </w:r>
      <w:r w:rsidRPr="00454309">
        <w:rPr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Fonts w:ascii="Times New Roman" w:hAnsi="Times New Roman" w:cs="Times New Roman"/>
          <w:b/>
          <w:bCs/>
          <w:sz w:val="24"/>
          <w:szCs w:val="24"/>
        </w:rPr>
        <w:t xml:space="preserve">letek 1970 után: </w:t>
      </w:r>
      <w:r w:rsidRPr="004543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Gibson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giai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lete: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zvetlen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s,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rnyezet affordanciáinak.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Neisser: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lastRenderedPageBreak/>
        <w:t>perceptu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ális ciklus,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kognitív 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mák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lcs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sa.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ab/>
        <w:t>Marr: háromszintű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let (nyers vázlat –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2,5D 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– 3D reprezentáci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).</w:t>
      </w:r>
    </w:p>
    <w:p w14:paraId="2DA07873" w14:textId="77777777" w:rsidR="001200EE" w:rsidRPr="00454309" w:rsidRDefault="00033334" w:rsidP="00454309">
      <w:pPr>
        <w:spacing w:before="144" w:after="0" w:line="20" w:lineRule="atLeast"/>
        <w:ind w:left="284" w:hanging="284"/>
        <w:rPr>
          <w:rStyle w:val="Egyiksem"/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Pszichofizika: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br/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Küsz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b alatti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s, Vaklátá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s, Perceptu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ális elhárítá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s.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Abszolút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 küsz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k: a legkisebb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kelhető inger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 legkisebb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szlelhető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g.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rzetfüggv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nyek: Weber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–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Fechner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ny, Stevens-f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le hatv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ányfüggv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ny. Szigná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ldetekci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let: inger erőss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gl,  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si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krit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rium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kapcsolata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zaj. 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dszerek: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konstans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ingerek, határok, beigazítás, adaptív eljárások.</w:t>
      </w:r>
    </w:p>
    <w:p w14:paraId="0039ADEC" w14:textId="77777777" w:rsidR="001200EE" w:rsidRPr="00454309" w:rsidRDefault="00033334" w:rsidP="00454309">
      <w:pPr>
        <w:spacing w:before="144" w:after="0" w:line="20" w:lineRule="atLeast"/>
        <w:ind w:left="284" w:hanging="284"/>
        <w:rPr>
          <w:rStyle w:val="Egyiksem"/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Látás: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br/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Alak-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 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árgylátá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s: Gestalt-elm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let,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illuz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rikus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kontúrok, strukturális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palapú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modellek.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Tárgyreprezentáció az agyk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regben: ventrális vizuális rendszer, V4 (színlátá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s), inferior tempor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ális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reg (tárgyfelismer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s).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 xml:space="preserve">r-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>lys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s: monokulá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ris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binokuláris jelzőmozzanatok, Konstanciák (nagyság, alak, szín), illúzi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k (pl. Hold-ill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úzi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). Mozgás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s: ir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ányszelektív idegsejtek, szemmozgások szerepe, biol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giai mozgás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se.</w:t>
      </w:r>
    </w:p>
    <w:p w14:paraId="3FD1D78E" w14:textId="77777777" w:rsidR="001200EE" w:rsidRPr="00454309" w:rsidRDefault="00033334" w:rsidP="00454309">
      <w:pPr>
        <w:spacing w:before="144" w:after="0" w:line="20" w:lineRule="atLeast"/>
        <w:ind w:left="284" w:hanging="284"/>
        <w:rPr>
          <w:rStyle w:val="Egyiksem"/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Hallás: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br/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Hangosság: küsz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k, hangerőbecsl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s, zajelfed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s, kritikus sávok. Hangmagasság: alaphang, felharmonikusok, maradványhang; idői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mintázatfelismerő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modelle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k. Hanglokalizáci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: interaur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ális időkül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>g, hanger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g, duplex-elm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let. Hallá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si l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áncok: figura-hátt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r, frekvencia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és id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 szerepe.</w:t>
      </w:r>
    </w:p>
    <w:p w14:paraId="70472B7D" w14:textId="77777777" w:rsidR="001200EE" w:rsidRPr="00454309" w:rsidRDefault="001200EE" w:rsidP="00454309">
      <w:pPr>
        <w:spacing w:before="144" w:after="0" w:line="20" w:lineRule="atLeast"/>
        <w:ind w:left="284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755C5EE1" w14:textId="77777777" w:rsidR="001200EE" w:rsidRPr="00454309" w:rsidRDefault="00033334" w:rsidP="00454309">
      <w:pPr>
        <w:spacing w:before="144" w:after="0" w:line="20" w:lineRule="atLeast"/>
        <w:ind w:left="284" w:hanging="284"/>
        <w:rPr>
          <w:rStyle w:val="Egyiksem"/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b/>
          <w:bCs/>
          <w:sz w:val="24"/>
          <w:szCs w:val="24"/>
        </w:rPr>
        <w:t>6. Test</w:t>
      </w:r>
      <w:r w:rsidRPr="00454309">
        <w:rPr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Fonts w:ascii="Times New Roman" w:hAnsi="Times New Roman" w:cs="Times New Roman"/>
          <w:b/>
          <w:bCs/>
          <w:sz w:val="24"/>
          <w:szCs w:val="24"/>
        </w:rPr>
        <w:t>rz</w:t>
      </w:r>
      <w:r w:rsidRPr="00454309">
        <w:rPr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Fonts w:ascii="Times New Roman" w:hAnsi="Times New Roman" w:cs="Times New Roman"/>
          <w:b/>
          <w:bCs/>
          <w:sz w:val="24"/>
          <w:szCs w:val="24"/>
          <w:lang w:val="nl-NL"/>
        </w:rPr>
        <w:t>kel</w:t>
      </w:r>
      <w:r w:rsidRPr="00454309">
        <w:rPr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454309">
        <w:rPr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Fonts w:ascii="Times New Roman" w:hAnsi="Times New Roman" w:cs="Times New Roman"/>
          <w:b/>
          <w:bCs/>
          <w:sz w:val="24"/>
          <w:szCs w:val="24"/>
        </w:rPr>
        <w:t>s fájdalom</w:t>
      </w:r>
      <w:proofErr w:type="gramStart"/>
      <w:r w:rsidRPr="00454309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4543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Bőr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kel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: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rint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s, tapintás, kulturális vonatkozások.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Propriocepci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: a test helyzet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nek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mozgásának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kel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se.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Fájdalom: nociceptív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 nem-nocicept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ív formák,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nikus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fájdalom, pszich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nyezők.</w:t>
      </w:r>
    </w:p>
    <w:p w14:paraId="4E2EE8E1" w14:textId="77777777" w:rsidR="000B0C1E" w:rsidRPr="00454309" w:rsidRDefault="00033334" w:rsidP="00454309">
      <w:pPr>
        <w:spacing w:before="144" w:after="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4309">
        <w:rPr>
          <w:rFonts w:ascii="Times New Roman" w:hAnsi="Times New Roman" w:cs="Times New Roman"/>
          <w:i/>
          <w:iCs/>
          <w:sz w:val="24"/>
          <w:szCs w:val="24"/>
          <w:u w:val="single"/>
        </w:rPr>
        <w:t>Irodalom:</w:t>
      </w:r>
    </w:p>
    <w:p w14:paraId="5A74C41D" w14:textId="2FF020A1" w:rsidR="001200EE" w:rsidRPr="00454309" w:rsidRDefault="000B0C1E" w:rsidP="00454309">
      <w:pPr>
        <w:spacing w:before="144" w:after="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Csépe Valéria; Győri Miklós; Rágó Anett (szerk.) Észlelés és figyelem (2007). Csépe Valéria; Győri Miklós; Ragó Anett</w:t>
      </w:r>
      <w:r w:rsidR="00CD10F2" w:rsidRPr="00454309">
        <w:rPr>
          <w:rFonts w:ascii="Times New Roman" w:hAnsi="Times New Roman" w:cs="Times New Roman"/>
          <w:sz w:val="24"/>
          <w:szCs w:val="24"/>
        </w:rPr>
        <w:t xml:space="preserve"> (vonatkozó fejezetek)</w:t>
      </w:r>
    </w:p>
    <w:p w14:paraId="2F07F713" w14:textId="77777777" w:rsidR="000B0C1E" w:rsidRPr="00454309" w:rsidRDefault="000B0C1E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C9461F4" w14:textId="3782C68E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V. </w:t>
      </w:r>
      <w:r w:rsidR="008804EC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A NYELV PSZICHOLÓGI</w:t>
      </w:r>
      <w:r w:rsidR="005F58CB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ÁJA</w:t>
      </w:r>
    </w:p>
    <w:p w14:paraId="737EAA2D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V.1. Kommunikáci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, nyelv, besz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d</w:t>
      </w:r>
    </w:p>
    <w:p w14:paraId="5D5366B3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Nyelvi 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>pess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g az embern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l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jelhasználat más fajoknál: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Mutassa be, milyen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aspektusokban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zik az emberi nyelvhasználat más fajok jelhasználatát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l.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 ki a jelmintázatok szerveződ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nek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geire, a rekurzió fogalmá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ra. </w:t>
      </w:r>
    </w:p>
    <w:p w14:paraId="6397BFA9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Az emberi kommunikáció modelljei: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mutassa be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dmodellt, Grice modellj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 Sperber-Wilson modellt, mint az emberi kommunikáció modelljeit. </w:t>
      </w:r>
    </w:p>
    <w:p w14:paraId="4FA0A00B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V.2. A nyelv szintjei</w:t>
      </w:r>
    </w:p>
    <w:p w14:paraId="6028A42E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Mutassa be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vetkező fogalmakat: fon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ma, morf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ma, fonotaxis,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szintaxis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>. Mutassa be a besz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alfolyamatait (hallási,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fonetikai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fonol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giai elemz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s). Hangtan: Hat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ározza meg, mivel foglalkozik a hangtan. Mutassa be a szupraszegmentális jelens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geket, a nyelv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 fizikai hordoz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it, illetve a jelent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 xml:space="preserve">s-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hangr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gzítő nyelvek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t. Alaktan: Magyarázza el a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get a szabad-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ött morf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mák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tt, illetve, hogy hogyan 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csoportosíthatjuk a morf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mákat mondatbeli szerepük szerint. Mutassa be, hogy a morf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mák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sszekapcsolási 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dja szerint milyen típusú nyelveket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ní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thet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ünk el,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mi a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>g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ttük (pl. poliszintetikus,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agglutinál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, stb.). Mondattan: Mutassa be, mit jelent a frázis,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hogy a magyar nyelvben hogyan szerveződnek a morf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mák 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szerkezetekbe, mondatokba. Besz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dprodukci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: Mutassa be, hogyan alakul ki a fon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mák kiejt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nek variabilitása Liberman motoros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lete szerint. </w:t>
      </w:r>
    </w:p>
    <w:p w14:paraId="122F5EEB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V.3. Nyelvelsajátítás</w:t>
      </w:r>
    </w:p>
    <w:p w14:paraId="3E59078E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Mutassa be a nyelvfejlőd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általános szakaszait, az MLU (mean length of utterance) fogalmát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jelentős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t. Ismertesse a nyelvfejlőd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korai modelljeit (pl. Fillmore esetnyelvtan modellje, Schlesinger modellje), illetve, hogy egyes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 szerint mik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 tekinthetünk az egy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b kognitív területeken mutatott fejlőd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sre a nyelvelsajátítá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s el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őfelt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telek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nt. Ismertesse Slobin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a gyermek nyelvalkotó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pess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ről,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 az univerzál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 strat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giák jelentős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re. </w:t>
      </w:r>
    </w:p>
    <w:p w14:paraId="7883B68A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Mutassa be az inná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 xml:space="preserve">tista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funkcionalista/empirista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 elt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a nyelvelsajátítás kapcsán. Milyen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leti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empirikus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rvek 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lnak az egyes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sek mellett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ellen? Ismertesse Tomasello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input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>alapú tanuló modellj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t, illetve Chomsky univerzális nyelvtan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t.  Ismertesse a kritikus peri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dus fogalmát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jelentős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a nyelvelsajátításban. Mutassa be az U alakú nyelvfejlőd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 a lexik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lis 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úláltalánosítás fogalmát. </w:t>
      </w:r>
    </w:p>
    <w:p w14:paraId="18F83EC6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it-IT"/>
        </w:rPr>
        <w:t>V.4. Ment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ális sz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tár</w:t>
      </w:r>
    </w:p>
    <w:p w14:paraId="068CED0D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Ismertesse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mentális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tár fogalmát, valamint szerveződ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elveit. Mutassa be, miben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zik a 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felismer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lexikai hozzáf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s, illetve, hogy milyen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nyezők befolyásolhatják a 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felismer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st (pl. 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gyakorisági hatá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 xml:space="preserve">s),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hogyan. Ismertesse a kohortmodellt, illetve mutassa be, hogy milyen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rleti bizonyít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kkal támasztották alá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(pl. modalit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ásk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zi priming). Mutassa be a fr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ázisszerkezet grammatika 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t, illetve, hogy mi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 ez Chomsky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nek egyik kulcseleme.  </w:t>
      </w:r>
    </w:p>
    <w:p w14:paraId="2078A461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pt-PT"/>
        </w:rPr>
        <w:t>V.5. Olvas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ás</w:t>
      </w:r>
    </w:p>
    <w:p w14:paraId="4F46EB50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Mutassa be a hagyományos, a kognitív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metakognitív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seket az olvasási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 kapcsán. Ismertesse a szintmodelleket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az útmodelleket,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rve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direkt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indirekt olvasási utak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geire. Mutassa be, milyen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nyezők befolyásolhatják a szavak olvasását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st (pl. granularitá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s, ortogr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áfiai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konzisztencia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>, morfol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giai tudatosság). </w:t>
      </w:r>
    </w:p>
    <w:p w14:paraId="6EBE403D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Ismertesse a 3 fő agyi hál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zatot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azok szerep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az olvasá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sban: anterior, ventr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ális poszterior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s dorz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ális poszterior feldolgozó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k. Milyen,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palkotó eljárással nyert eredm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nyek mutatnak rá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ezen h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zatok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funkci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zh-TW" w:eastAsia="zh-TW"/>
        </w:rPr>
        <w:t>ira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zh-TW" w:eastAsia="zh-TW"/>
        </w:rPr>
        <w:t>?</w:t>
      </w:r>
    </w:p>
    <w:p w14:paraId="63467F28" w14:textId="6815789A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V. 6. Nyelv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agym</w:t>
      </w:r>
      <w:r w:rsidR="008804EC"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ű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</w:t>
      </w:r>
    </w:p>
    <w:p w14:paraId="2288FD19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Mutassa be a Broca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s Wernicke af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áziák jellemzőit,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geit. Ismertess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az esem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nyhez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 potenciál fogalmát az elektroencephalográfiában, illetve, hogy a pszicholingvisztikai kutatásokban milyen szerepe lehet ennek a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snek. Ismertesse az N400, az LAN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 P600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komponensek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jelentős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hogy milyen kognitív folyamatokhoz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thet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ők. </w:t>
      </w:r>
    </w:p>
    <w:p w14:paraId="7D885EF5" w14:textId="77777777" w:rsidR="00454309" w:rsidRDefault="00454309" w:rsidP="00454309">
      <w:pPr>
        <w:jc w:val="both"/>
        <w:rPr>
          <w:rStyle w:val="Egyiksem"/>
          <w:rFonts w:ascii="Times New Roman" w:hAnsi="Times New Roman" w:cs="Times New Roman"/>
          <w:i/>
          <w:iCs/>
          <w:sz w:val="24"/>
          <w:szCs w:val="24"/>
        </w:rPr>
      </w:pPr>
    </w:p>
    <w:p w14:paraId="3E1C1CB0" w14:textId="77777777" w:rsidR="00454309" w:rsidRDefault="00454309" w:rsidP="00454309">
      <w:pPr>
        <w:jc w:val="both"/>
        <w:rPr>
          <w:rStyle w:val="Egyiksem"/>
          <w:rFonts w:ascii="Times New Roman" w:hAnsi="Times New Roman" w:cs="Times New Roman"/>
          <w:i/>
          <w:iCs/>
          <w:sz w:val="24"/>
          <w:szCs w:val="24"/>
        </w:rPr>
      </w:pPr>
    </w:p>
    <w:p w14:paraId="642B90F2" w14:textId="73AFE61F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Irodalom:</w:t>
      </w:r>
    </w:p>
    <w:p w14:paraId="7664911E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Cs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pe Val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ria, Győri Mikl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s, Rag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ó Anett (2008). Általános Pszichol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gia 3. Nyelv, tudat, gondolkodás. (vonatkozó fejezetek)</w:t>
      </w:r>
    </w:p>
    <w:p w14:paraId="0B2019BF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Lukács 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gnes, Plé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h Csaba. Pszicholingvisztika 1-2. (vonatkozó fejezetek)</w:t>
      </w:r>
    </w:p>
    <w:p w14:paraId="76347A35" w14:textId="77777777" w:rsidR="001200EE" w:rsidRPr="00454309" w:rsidRDefault="001200EE" w:rsidP="00454309">
      <w:pPr>
        <w:spacing w:before="144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4148ED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VI. V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GREHAJTÓ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de-DE"/>
        </w:rPr>
        <w:t>FUNKCI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ÓK, TUDAT, GONDOLKODÁS</w:t>
      </w:r>
    </w:p>
    <w:p w14:paraId="219787BD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VI.1. V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grehajtó </w:t>
      </w:r>
      <w:proofErr w:type="gramStart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funkci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</w:t>
      </w:r>
      <w:proofErr w:type="gramEnd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tudatelm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let</w:t>
      </w:r>
    </w:p>
    <w:p w14:paraId="4D3F16C1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grehajtó </w:t>
      </w:r>
      <w:proofErr w:type="gramStart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funkci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</w:t>
      </w:r>
      <w:proofErr w:type="gramEnd"/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Ismertesse, hogy mit nevezü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nk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grehajtó funkci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knak, melyek a fő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grehajtó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komponensek. Mutassa be Norman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s Shallice SAS (supervisory attentional system/ellen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őrző figyelmi rendszer) modellj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 arra, hogy mit tekintünk automatikus viselked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snek. Mutassa be a prefrontális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reg szerep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a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grehajtó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funkci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műk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ben, illetve a legfontosabb alterületeket.  </w:t>
      </w:r>
    </w:p>
    <w:p w14:paraId="0858D3B1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Ismertesse a Go/No-go, a Wisconsin k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ártyaszortírozá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s, a Stop Signal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Stroop feladatokat.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 ki rá, hogy mit 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rnek ezek a feladatok, milyen fő mutat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ik vannak. </w:t>
      </w:r>
    </w:p>
    <w:p w14:paraId="52BDDE27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Naiv tudatelm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en-US"/>
        </w:rPr>
        <w:t>let: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Mutassa be a naiv tudatelm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let (theory of mind) fogalmát. Ismertesse, mit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rtü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nk intencionalit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 alatt Brentano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 szerint,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hogy miben áll eszerint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mentális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fizikai jelens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zti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 ki Dennett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re az intencionális hozzáállásr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indokolja meg,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evolúci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szempontb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 mi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 lehet adaptí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v, ha intenció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tulajdonítunk egy szem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lynek. Ismertesse a naiv tudatelm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>let m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űk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magyarázó főbb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seket: modularista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s,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let-elm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 xml:space="preserve">let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szimuláci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s.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szletezze a perspektí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vav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áltás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 szintj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 a hamis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leked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st demonstr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áló Sally-Anne feladatra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annak jelentős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re. </w:t>
      </w:r>
    </w:p>
    <w:p w14:paraId="5900687D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Ismertesse, milyen zavarai lehetnek a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grehajtó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funkci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knak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tudatelm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letnek,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rve a szerzett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fejlőd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si eredetű zavarokra. </w:t>
      </w:r>
    </w:p>
    <w:p w14:paraId="7FB579F1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VI. 2. Gondolkodás</w:t>
      </w:r>
    </w:p>
    <w:p w14:paraId="70142063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A gondolkodás elm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letei: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Ismertesse a gondolkodás behaviorsta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 – mit jelent, hogy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eszerint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a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szerint a gondolkodásra rejtett, belső besz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dk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 tekinthetü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zh-TW" w:eastAsia="zh-TW"/>
        </w:rPr>
        <w:t>nk?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 ki Thorndike transzfer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re,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hogy eszerint hogyan befolyásolhatja egy korábban elsajátított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 egy új feladat megoldását. Ismertesse az alakl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lektan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st a gondolkodásr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l,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szletezze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hler csimpánzokkal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gzett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rlet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annak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konklúzi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ját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a belátásos tanulással kapcsolatban.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rjen ki a számít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p-alapú kognitív szeml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letre,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szletezve a TOTE (test-operate-test-exit) modellt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annak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hierarchikus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szerveződ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t. Ismertesse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probl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ma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letet, hogy hogyan tekint ez az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 a probl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mák belső reprezentáci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jára,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milyen probl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mamegoldó strat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giákat ír le. Mutassa be a heurisztikák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algoritmusok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zti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>get, h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znapi p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ldákkal szeml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ltetve azok hasznosságát vagy hátrányát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ző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probl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helyzetekben. </w:t>
      </w:r>
    </w:p>
    <w:p w14:paraId="4F2B7052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K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vetkeztet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s: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Ismertesse, mik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nt tekinthetünk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formális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logiká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ra normat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ív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vetkeztet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tanulmányozásában. Mutassa be a premisszák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konklúzió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fogalmát, illetve a tipikus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vetkeztet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si hibákat, mint az atmoszf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ra hatás vagy a hiedelmek torzító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hat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ása. Mutassa be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mentális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modell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 xml:space="preserve">t (Johnson-Laird)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nl-NL"/>
        </w:rPr>
        <w:t>s Evans kett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ős folyamat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t. Magyará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zza el a Wason 4 k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ártya feladatot,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sorolja fel, milyen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vetkeztet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si hibákra 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mutathat rá, illetve milyen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nyezők magyarázhatják a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ves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vetkeztet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seket ebben a feladatban (pl. feladat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konkr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tsága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>/absztraktsága, a probl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mahelyzet ismerőss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ge, a szociális szerződ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 szerepe).</w:t>
      </w:r>
    </w:p>
    <w:p w14:paraId="5080EB74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D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nt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shozatal: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a-DK"/>
        </w:rPr>
        <w:t xml:space="preserve"> Mik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nt ad normat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ív keretet a statisztika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val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színűs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gszámítá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s a 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shozatal tanulmányozásá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zh-TW" w:eastAsia="zh-TW"/>
        </w:rPr>
        <w:t>nak?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szletezze, milyen tipikus 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shozatali hibák, torzítások 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teznek (pl.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reprezentativitá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si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lehorgonyzási heurisztikák). Ismertesse a korlátozott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az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giai racionalitás fogalmait a 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shozatal kapcsán. Mutassa be az intuitív ismeretek fogalmát,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rve Geary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re az elsődleges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másodlagos ismeretekről.  </w:t>
      </w:r>
    </w:p>
    <w:p w14:paraId="7CD5B008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b/>
          <w:bCs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 xml:space="preserve">VI. 3. Tudat 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 megismer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b/>
          <w:bCs/>
          <w:sz w:val="24"/>
          <w:szCs w:val="24"/>
        </w:rPr>
        <w:t>s</w:t>
      </w:r>
    </w:p>
    <w:p w14:paraId="2CCF1C84" w14:textId="77777777" w:rsidR="001200EE" w:rsidRPr="00454309" w:rsidRDefault="00033334" w:rsidP="0045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Ismertesse Tolman elk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pzel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mentá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lis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pről,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patkányokkal v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gzett kís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rlet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nek fő konklúzi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ját – mik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nt alakítja a viselked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st a mentá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lis 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p megl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te? Ismertesse az indexikus,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anal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szimbolikus reprezentáci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fogalmait,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szletezve, hogy az egyes reprezentáció típusok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 mi a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 a jel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lt dolog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jel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lő kapcsolatát illetően. Írja le a kül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nbs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get a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lokális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az elosztott reprezentáci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k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tt. R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szletezze az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anal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indexikus reprezentáci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de-DE"/>
        </w:rPr>
        <w:t>s neh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geit az elme leírásakor. Vesse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ssze, hogy mi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rt tekinthetünk az elm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re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inkább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 mint szimbolikus reprezentáci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rendszerre,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 a számít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pt-PT"/>
        </w:rPr>
        <w:t>p metafora el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őnyeire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hátrányaira. Ismertesse a modularitás fogalmát (Fodor),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rve a transzduktorok, a modulok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a 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zponti rendszerek </w:t>
      </w:r>
      <w:proofErr w:type="gramStart"/>
      <w:r w:rsidRPr="00454309">
        <w:rPr>
          <w:rStyle w:val="Egyiksem"/>
          <w:rFonts w:ascii="Times New Roman" w:hAnsi="Times New Roman" w:cs="Times New Roman"/>
          <w:sz w:val="24"/>
          <w:szCs w:val="24"/>
        </w:rPr>
        <w:t>koncepci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jára</w:t>
      </w:r>
      <w:proofErr w:type="gramEnd"/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. Mutassa be a főbb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rveket a modularista megk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zelít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mellett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s ellen. Mutassa be a konnekcionista modellek főbb jellemzőit, kit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rve a szummáció és a küsz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b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sv-SE"/>
        </w:rPr>
        <w:t>ö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fogalmaira, valamint az ilyen modellek főbb előnyeire 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 xml:space="preserve">s hátrányaira. </w:t>
      </w:r>
    </w:p>
    <w:p w14:paraId="4715435A" w14:textId="77777777" w:rsidR="001200EE" w:rsidRPr="00454309" w:rsidRDefault="00033334" w:rsidP="00454309">
      <w:pPr>
        <w:jc w:val="both"/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4309">
        <w:rPr>
          <w:rStyle w:val="Egyiksem"/>
          <w:rFonts w:ascii="Times New Roman" w:hAnsi="Times New Roman" w:cs="Times New Roman"/>
          <w:i/>
          <w:iCs/>
          <w:sz w:val="24"/>
          <w:szCs w:val="24"/>
          <w:u w:val="single"/>
        </w:rPr>
        <w:t>Irodalom:</w:t>
      </w:r>
    </w:p>
    <w:p w14:paraId="15C5A332" w14:textId="5785554B" w:rsidR="001200EE" w:rsidRDefault="00033334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454309">
        <w:rPr>
          <w:rStyle w:val="Egyiksem"/>
          <w:rFonts w:ascii="Times New Roman" w:hAnsi="Times New Roman" w:cs="Times New Roman"/>
          <w:sz w:val="24"/>
          <w:szCs w:val="24"/>
        </w:rPr>
        <w:t>Cs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pe Val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fr-FR"/>
        </w:rPr>
        <w:t>é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ria, Győri Mikl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it-IT"/>
        </w:rPr>
        <w:t>s, Rag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ó Anett (2008). Általános Pszichol</w:t>
      </w:r>
      <w:r w:rsidRPr="00454309">
        <w:rPr>
          <w:rStyle w:val="Egyiksem"/>
          <w:rFonts w:ascii="Times New Roman" w:hAnsi="Times New Roman" w:cs="Times New Roman"/>
          <w:sz w:val="24"/>
          <w:szCs w:val="24"/>
          <w:lang w:val="es-ES_tradnl"/>
        </w:rPr>
        <w:t>ó</w:t>
      </w:r>
      <w:r w:rsidRPr="00454309">
        <w:rPr>
          <w:rStyle w:val="Egyiksem"/>
          <w:rFonts w:ascii="Times New Roman" w:hAnsi="Times New Roman" w:cs="Times New Roman"/>
          <w:sz w:val="24"/>
          <w:szCs w:val="24"/>
        </w:rPr>
        <w:t>gia 3. Nyelv, tudat, gondolkodás. (vonatkozó fejezetek)</w:t>
      </w:r>
    </w:p>
    <w:p w14:paraId="3125F16B" w14:textId="17AB612D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24BBC3E1" w14:textId="525661FC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56F9D2D1" w14:textId="491986B3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735154A5" w14:textId="1229330F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51987654" w14:textId="610050FA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642F6634" w14:textId="0970BB80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44D5D279" w14:textId="59F855E8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270478FA" w14:textId="71A1E489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6AC9542D" w14:textId="48AF3EA7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060373B3" w14:textId="4D7A4423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6694CFB3" w14:textId="75F0EFD3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372D5DC6" w14:textId="627352F7" w:rsid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7D42A5FE" w14:textId="77777777" w:rsidR="00454309" w:rsidRPr="00454309" w:rsidRDefault="00454309" w:rsidP="00454309">
      <w:pPr>
        <w:jc w:val="both"/>
        <w:rPr>
          <w:rStyle w:val="Egyiksem"/>
          <w:rFonts w:ascii="Times New Roman" w:hAnsi="Times New Roman" w:cs="Times New Roman"/>
          <w:sz w:val="24"/>
          <w:szCs w:val="24"/>
        </w:rPr>
      </w:pPr>
    </w:p>
    <w:p w14:paraId="040D77AF" w14:textId="20A7964F" w:rsidR="00E4037E" w:rsidRPr="00454309" w:rsidRDefault="00454309" w:rsidP="00454309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454309"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>Fejlődéslélektan</w:t>
      </w:r>
    </w:p>
    <w:p w14:paraId="13B52355" w14:textId="77777777" w:rsidR="00E4037E" w:rsidRPr="00093BEF" w:rsidRDefault="00E4037E" w:rsidP="00454309">
      <w:pPr>
        <w:pStyle w:val="Listaszerbekezds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Biológiai </w:t>
      </w:r>
      <w:proofErr w:type="gramStart"/>
      <w:r w:rsidRPr="00093BEF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és</w:t>
      </w:r>
      <w:proofErr w:type="gramEnd"/>
      <w:r w:rsidRPr="00093BEF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 kognitív fejlődés csecsemő- és óvodáskorban, nyelvelsajátítás jellemzői</w:t>
      </w:r>
    </w:p>
    <w:p w14:paraId="2719348B" w14:textId="7EFA7EF7" w:rsidR="00E4037E" w:rsidRDefault="00E4037E" w:rsidP="009E7F4B">
      <w:pPr>
        <w:pStyle w:val="Listaszerbekezds"/>
        <w:numPr>
          <w:ilvl w:val="1"/>
          <w:numId w:val="8"/>
        </w:numPr>
        <w:spacing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3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F3170">
        <w:rPr>
          <w:rFonts w:ascii="Times New Roman" w:hAnsi="Times New Roman" w:cs="Times New Roman"/>
          <w:b/>
          <w:bCs/>
          <w:sz w:val="24"/>
          <w:szCs w:val="24"/>
        </w:rPr>
        <w:t>Magzati kor, biológiai változások, mozgásfejlődés:</w:t>
      </w:r>
      <w:r w:rsidRPr="004543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54309">
        <w:rPr>
          <w:rFonts w:ascii="Times New Roman" w:hAnsi="Times New Roman" w:cs="Times New Roman"/>
          <w:iCs/>
          <w:sz w:val="24"/>
          <w:szCs w:val="24"/>
        </w:rPr>
        <w:t xml:space="preserve">Melyek a méhen belüli fejlődés szakaszai, milyen változások történnek ezekben a szakaszokban? Ismertesse az anya állapotának hatásait a magzat fejlődésére! Mit jelent a teratogének fogalma, milyen hatásai lehetnek az egyes teratogéneknek? Mutassa be az újszülött állapotára vonatkozó főbb szempontokat, illetve az egyes kockázatokat!  Ismertesse a korai csecsemőkorban jellemző biológiai változásokat! Mutassa be a legkorábbi képességeket, különös tekintettel az auditív észlelés, a vizuális észlelés, a szaglás és ízlelés, a keresztmodális észlelés jellemzőire! Ismertesse a </w:t>
      </w:r>
      <w:proofErr w:type="gramStart"/>
      <w:r w:rsidRPr="00454309">
        <w:rPr>
          <w:rFonts w:ascii="Times New Roman" w:hAnsi="Times New Roman" w:cs="Times New Roman"/>
          <w:iCs/>
          <w:sz w:val="24"/>
          <w:szCs w:val="24"/>
        </w:rPr>
        <w:t>reflexek</w:t>
      </w:r>
      <w:proofErr w:type="gramEnd"/>
      <w:r w:rsidRPr="00454309">
        <w:rPr>
          <w:rFonts w:ascii="Times New Roman" w:hAnsi="Times New Roman" w:cs="Times New Roman"/>
          <w:iCs/>
          <w:sz w:val="24"/>
          <w:szCs w:val="24"/>
        </w:rPr>
        <w:t xml:space="preserve"> szerepét! Mutassa be a mozgásfejlődés mérföldköveit!</w:t>
      </w:r>
    </w:p>
    <w:p w14:paraId="6AE5C8BB" w14:textId="77777777" w:rsidR="009E7F4B" w:rsidRPr="00454309" w:rsidRDefault="009E7F4B" w:rsidP="009E7F4B">
      <w:pPr>
        <w:pStyle w:val="Listaszerbekezds"/>
        <w:spacing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EE2BC9" w14:textId="20B3C69C" w:rsidR="009E7F4B" w:rsidRPr="009E7F4B" w:rsidRDefault="00E4037E" w:rsidP="00A66CA7">
      <w:pPr>
        <w:pStyle w:val="Listaszerbekezds"/>
        <w:numPr>
          <w:ilvl w:val="1"/>
          <w:numId w:val="8"/>
        </w:numPr>
        <w:spacing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170">
        <w:rPr>
          <w:rFonts w:ascii="Times New Roman" w:hAnsi="Times New Roman" w:cs="Times New Roman"/>
          <w:b/>
          <w:bCs/>
          <w:sz w:val="24"/>
          <w:szCs w:val="24"/>
        </w:rPr>
        <w:t>Jean Piaget elmélete és alapfogalmak</w:t>
      </w:r>
      <w:r w:rsidRPr="009E7F4B">
        <w:rPr>
          <w:rFonts w:ascii="Times New Roman" w:hAnsi="Times New Roman" w:cs="Times New Roman"/>
          <w:iCs/>
          <w:sz w:val="24"/>
          <w:szCs w:val="24"/>
        </w:rPr>
        <w:t xml:space="preserve">: Mutassa be Jean Piaget elméleti megközelítését! Milyen alapfogalmak jellemzők az elméleti megközelítésre, milyen viszonyban vannak ezek az alapfogalmak egymással? Mutassa be a fejlődési szakaszokat és a hozzájuk tartozó életkorokat! </w:t>
      </w:r>
    </w:p>
    <w:p w14:paraId="5A42CE38" w14:textId="77777777" w:rsidR="009E7F4B" w:rsidRPr="00454309" w:rsidRDefault="009E7F4B" w:rsidP="009E7F4B">
      <w:pPr>
        <w:pStyle w:val="Listaszerbekezds"/>
        <w:spacing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F06F15" w14:textId="2BD71B7A" w:rsidR="00E4037E" w:rsidRDefault="00E4037E" w:rsidP="009E7F4B">
      <w:pPr>
        <w:pStyle w:val="Listaszerbekezds"/>
        <w:numPr>
          <w:ilvl w:val="1"/>
          <w:numId w:val="8"/>
        </w:numPr>
        <w:spacing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170">
        <w:rPr>
          <w:rFonts w:ascii="Times New Roman" w:hAnsi="Times New Roman" w:cs="Times New Roman"/>
          <w:b/>
          <w:bCs/>
          <w:sz w:val="24"/>
          <w:szCs w:val="24"/>
        </w:rPr>
        <w:t>Csecsemőkor</w:t>
      </w:r>
      <w:r w:rsidRPr="004F3170">
        <w:rPr>
          <w:rFonts w:ascii="Times New Roman" w:hAnsi="Times New Roman" w:cs="Times New Roman"/>
          <w:iCs/>
          <w:sz w:val="24"/>
          <w:szCs w:val="24"/>
        </w:rPr>
        <w:t>:</w:t>
      </w:r>
      <w:r w:rsidRPr="00454309">
        <w:rPr>
          <w:rFonts w:ascii="Times New Roman" w:hAnsi="Times New Roman" w:cs="Times New Roman"/>
          <w:iCs/>
          <w:sz w:val="24"/>
          <w:szCs w:val="24"/>
        </w:rPr>
        <w:t xml:space="preserve"> Milyen jellemzői, alszakaszai vannak a szenzomotoros szakasznak? Mit jelent a tárgyállandóság fogalma? Milyen alszakaszai vannak a tárgyállandóság kialakulásának? </w:t>
      </w:r>
    </w:p>
    <w:p w14:paraId="6F8D19C0" w14:textId="77777777" w:rsidR="009E7F4B" w:rsidRPr="004F3170" w:rsidRDefault="009E7F4B" w:rsidP="009E7F4B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</w:p>
    <w:p w14:paraId="38E23C11" w14:textId="1AFFB134" w:rsidR="00E4037E" w:rsidRDefault="00E4037E" w:rsidP="009E7F4B">
      <w:pPr>
        <w:pStyle w:val="Listaszerbekezds"/>
        <w:numPr>
          <w:ilvl w:val="1"/>
          <w:numId w:val="8"/>
        </w:numPr>
        <w:spacing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73E7">
        <w:rPr>
          <w:rFonts w:ascii="Times New Roman" w:hAnsi="Times New Roman" w:cs="Times New Roman"/>
          <w:b/>
          <w:bCs/>
          <w:sz w:val="24"/>
          <w:szCs w:val="24"/>
        </w:rPr>
        <w:t>Óvodáskor</w:t>
      </w:r>
      <w:r w:rsidRPr="004F317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454309">
        <w:rPr>
          <w:rFonts w:ascii="Times New Roman" w:hAnsi="Times New Roman" w:cs="Times New Roman"/>
          <w:iCs/>
          <w:sz w:val="24"/>
          <w:szCs w:val="24"/>
        </w:rPr>
        <w:t xml:space="preserve"> Mit jelent a </w:t>
      </w:r>
      <w:proofErr w:type="gramStart"/>
      <w:r w:rsidRPr="00454309">
        <w:rPr>
          <w:rFonts w:ascii="Times New Roman" w:hAnsi="Times New Roman" w:cs="Times New Roman"/>
          <w:iCs/>
          <w:sz w:val="24"/>
          <w:szCs w:val="24"/>
        </w:rPr>
        <w:t>mentális</w:t>
      </w:r>
      <w:proofErr w:type="gramEnd"/>
      <w:r w:rsidRPr="00454309">
        <w:rPr>
          <w:rFonts w:ascii="Times New Roman" w:hAnsi="Times New Roman" w:cs="Times New Roman"/>
          <w:iCs/>
          <w:sz w:val="24"/>
          <w:szCs w:val="24"/>
        </w:rPr>
        <w:t xml:space="preserve"> művelet fogalma? Mik a jellemzői a műveletek előtti periódusnak? Mit jelentenek a centrálás, egocentrizmus, decentrálás fogalmai? Ismertesse Piaget kísérleteit és következtetéseit a műveletek előtti szakaszhoz kapcsolódóan! Mik a gyermeki világkép jellemzői?</w:t>
      </w:r>
    </w:p>
    <w:p w14:paraId="08195400" w14:textId="77777777" w:rsidR="004F3170" w:rsidRPr="004F3170" w:rsidRDefault="004F3170" w:rsidP="004F3170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</w:p>
    <w:p w14:paraId="5A271DEF" w14:textId="1ED454E6" w:rsidR="00E4037E" w:rsidRDefault="00E4037E" w:rsidP="009E7F4B">
      <w:pPr>
        <w:pStyle w:val="Listaszerbekezds"/>
        <w:numPr>
          <w:ilvl w:val="1"/>
          <w:numId w:val="8"/>
        </w:numPr>
        <w:spacing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170">
        <w:rPr>
          <w:rFonts w:ascii="Times New Roman" w:hAnsi="Times New Roman" w:cs="Times New Roman"/>
          <w:b/>
          <w:bCs/>
          <w:sz w:val="24"/>
          <w:szCs w:val="24"/>
        </w:rPr>
        <w:t>Piaget kritikái</w:t>
      </w:r>
      <w:r w:rsidRPr="00454309">
        <w:rPr>
          <w:rFonts w:ascii="Times New Roman" w:hAnsi="Times New Roman" w:cs="Times New Roman"/>
          <w:iCs/>
          <w:sz w:val="24"/>
          <w:szCs w:val="24"/>
        </w:rPr>
        <w:t>: Milyen kritikákat fogalmaztak meg Piaget bírálói? Ismertesse az ezekhez a kritikákhoz kapcsolódó kísérleteket mind csecsemő-, mind óvodáskorban! Milyen újabb módszerek állnak rendelkezésre a csecsemővizsgálatok során?</w:t>
      </w:r>
    </w:p>
    <w:p w14:paraId="2101586A" w14:textId="77777777" w:rsidR="004F3170" w:rsidRPr="004F3170" w:rsidRDefault="004F3170" w:rsidP="004F3170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</w:p>
    <w:p w14:paraId="29B437C9" w14:textId="77777777" w:rsidR="00E4037E" w:rsidRPr="00454309" w:rsidRDefault="00E4037E" w:rsidP="009E7F4B">
      <w:pPr>
        <w:pStyle w:val="Listaszerbekezds"/>
        <w:numPr>
          <w:ilvl w:val="1"/>
          <w:numId w:val="8"/>
        </w:numPr>
        <w:spacing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170">
        <w:rPr>
          <w:rFonts w:ascii="Times New Roman" w:hAnsi="Times New Roman" w:cs="Times New Roman"/>
          <w:b/>
          <w:bCs/>
          <w:sz w:val="24"/>
          <w:szCs w:val="24"/>
        </w:rPr>
        <w:t>Nyelvelsajátítás</w:t>
      </w:r>
      <w:r w:rsidRPr="004F3170">
        <w:rPr>
          <w:rFonts w:ascii="Times New Roman" w:hAnsi="Times New Roman" w:cs="Times New Roman"/>
          <w:iCs/>
          <w:sz w:val="24"/>
          <w:szCs w:val="24"/>
        </w:rPr>
        <w:t>:</w:t>
      </w:r>
      <w:r w:rsidRPr="00454309">
        <w:rPr>
          <w:rFonts w:ascii="Times New Roman" w:hAnsi="Times New Roman" w:cs="Times New Roman"/>
          <w:iCs/>
          <w:sz w:val="24"/>
          <w:szCs w:val="24"/>
        </w:rPr>
        <w:t xml:space="preserve"> Ismertesse a nyelv jelentőségét a modern társadalomban, a kommunikációval kapcsolatos hátrányokat! Milyen mérföldköveket azonosíthatunk a preverbális kommunikációtól a nyelvhasználatig? Ismertesse a beszédészlelés, a hangok </w:t>
      </w:r>
      <w:proofErr w:type="gramStart"/>
      <w:r w:rsidRPr="00454309">
        <w:rPr>
          <w:rFonts w:ascii="Times New Roman" w:hAnsi="Times New Roman" w:cs="Times New Roman"/>
          <w:iCs/>
          <w:sz w:val="24"/>
          <w:szCs w:val="24"/>
        </w:rPr>
        <w:t>produkciójának</w:t>
      </w:r>
      <w:proofErr w:type="gramEnd"/>
      <w:r w:rsidRPr="00454309">
        <w:rPr>
          <w:rFonts w:ascii="Times New Roman" w:hAnsi="Times New Roman" w:cs="Times New Roman"/>
          <w:iCs/>
          <w:sz w:val="24"/>
          <w:szCs w:val="24"/>
        </w:rPr>
        <w:t>, a szavak használatának mérföldköveit életkorokkal együtt! Ismertesse a holofrázisok jellemzőit! Jellemezze a távirati beszéd szakaszát! Ismertesse a nyelvtani és a pragmatikai fejlődés mérföldköveit! Ismertesse a főbb elméleti megközelítéseket a nyelvelsajátítás kapcsán, térjen ki a kritikus periódus és a szenzitív periódus fogalmaira is!</w:t>
      </w:r>
    </w:p>
    <w:p w14:paraId="31924913" w14:textId="77777777" w:rsidR="00E4037E" w:rsidRPr="00093BEF" w:rsidRDefault="00E4037E" w:rsidP="0045430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BEF">
        <w:rPr>
          <w:rFonts w:ascii="Times New Roman" w:hAnsi="Times New Roman" w:cs="Times New Roman"/>
          <w:i/>
          <w:sz w:val="24"/>
          <w:szCs w:val="24"/>
          <w:u w:val="single"/>
        </w:rPr>
        <w:t>Irodalom</w:t>
      </w:r>
      <w:r w:rsidRPr="00093BE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40A3EC9" w14:textId="77777777" w:rsidR="00E4037E" w:rsidRPr="00454309" w:rsidRDefault="00E4037E" w:rsidP="00454309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előadás és gyakorlat anyaga (Fejlődéslélektan 1.)</w:t>
      </w:r>
    </w:p>
    <w:p w14:paraId="2817798A" w14:textId="733DC10A" w:rsidR="00E4037E" w:rsidRDefault="00E4037E" w:rsidP="00454309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Cole, M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Cole, S.R. (2006). Fejlődéslélektan. Osiris Kiadó, Budapest.</w:t>
      </w:r>
    </w:p>
    <w:p w14:paraId="23238755" w14:textId="77777777" w:rsidR="00093BEF" w:rsidRPr="00454309" w:rsidRDefault="00093BEF" w:rsidP="00093BEF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3560" w14:textId="77777777" w:rsidR="00E4037E" w:rsidRPr="00093BEF" w:rsidRDefault="00E4037E" w:rsidP="00454309">
      <w:pPr>
        <w:pStyle w:val="Listaszerbekezds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Érzelmi </w:t>
      </w:r>
      <w:proofErr w:type="gramStart"/>
      <w:r w:rsidRPr="00093BEF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és</w:t>
      </w:r>
      <w:proofErr w:type="gramEnd"/>
      <w:r w:rsidRPr="00093BEF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 társas fejlődés csecsemő- és óvodáskorban</w:t>
      </w:r>
    </w:p>
    <w:p w14:paraId="49887152" w14:textId="60721AA3" w:rsidR="004F3170" w:rsidRPr="004F3170" w:rsidRDefault="00E4037E" w:rsidP="00A66CA7">
      <w:pPr>
        <w:pStyle w:val="Listaszerbekezds"/>
        <w:numPr>
          <w:ilvl w:val="1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170">
        <w:rPr>
          <w:rFonts w:ascii="Times New Roman" w:hAnsi="Times New Roman" w:cs="Times New Roman"/>
          <w:b/>
          <w:bCs/>
          <w:sz w:val="24"/>
          <w:szCs w:val="24"/>
        </w:rPr>
        <w:t>Temperamentum:</w:t>
      </w:r>
      <w:r w:rsidRPr="004F31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F3170">
        <w:rPr>
          <w:rFonts w:ascii="Times New Roman" w:hAnsi="Times New Roman" w:cs="Times New Roman"/>
          <w:iCs/>
          <w:sz w:val="24"/>
          <w:szCs w:val="24"/>
        </w:rPr>
        <w:t xml:space="preserve">Ismertesse a temperamentum fogalmát és Thomas és Chess vizsgálatait, annak következtetéseit a temperamentummal kapcsolatban! Milyen alapvetői mutatói vannak a temperamentumnak, illetve milyen temperamentum típusokat </w:t>
      </w:r>
      <w:r w:rsidRPr="004F317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azonosítottak a kutatásaik során? Ismertesse Rothbart és Bates temperamentummal kapcsolatos megállapításait csecsemő- és kisgyermekkorban! Mutassa be a temperamentum </w:t>
      </w:r>
      <w:proofErr w:type="gramStart"/>
      <w:r w:rsidRPr="004F3170">
        <w:rPr>
          <w:rFonts w:ascii="Times New Roman" w:hAnsi="Times New Roman" w:cs="Times New Roman"/>
          <w:iCs/>
          <w:sz w:val="24"/>
          <w:szCs w:val="24"/>
        </w:rPr>
        <w:t>stabilitásával</w:t>
      </w:r>
      <w:proofErr w:type="gramEnd"/>
      <w:r w:rsidRPr="004F3170">
        <w:rPr>
          <w:rFonts w:ascii="Times New Roman" w:hAnsi="Times New Roman" w:cs="Times New Roman"/>
          <w:iCs/>
          <w:sz w:val="24"/>
          <w:szCs w:val="24"/>
        </w:rPr>
        <w:t xml:space="preserve"> kapcsolatos megállapításokat! Mit jelent a goodness of fit és mik a jellemzői?</w:t>
      </w:r>
    </w:p>
    <w:p w14:paraId="6271A91B" w14:textId="636C370A" w:rsidR="00E4037E" w:rsidRPr="00454309" w:rsidRDefault="00E4037E" w:rsidP="004F3170">
      <w:pPr>
        <w:pStyle w:val="Listaszerbekezds"/>
        <w:numPr>
          <w:ilvl w:val="1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170">
        <w:rPr>
          <w:rFonts w:ascii="Times New Roman" w:hAnsi="Times New Roman" w:cs="Times New Roman"/>
          <w:b/>
          <w:bCs/>
          <w:sz w:val="24"/>
          <w:szCs w:val="24"/>
        </w:rPr>
        <w:t>Kötődés:</w:t>
      </w:r>
      <w:r w:rsidRPr="004543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54309">
        <w:rPr>
          <w:rFonts w:ascii="Times New Roman" w:hAnsi="Times New Roman" w:cs="Times New Roman"/>
          <w:iCs/>
          <w:sz w:val="24"/>
          <w:szCs w:val="24"/>
        </w:rPr>
        <w:t>Mutasssa be a társas világgal való kapcsolat jellemzőit, az idegenfélelem, szeparációs szorongás fogalmait! Ismertesse a kötődéshez kapcsolódó elméleti megközelítéseket, alapfogalmakat! Mutassa be Bowlby munkásságát a kötődéssel kapcsolatban! Mit jelent a belső munkamodell fogalma? Ismertesse Harlow kísérleteit! Mutassa be Mary Ainsworth munkásságát, az idegen helyzet vizsgálatot, annak következtetéseit és kritikáit! Milyen kötődési mintázatokat azonosítottak a kutatók? Mik az egyes kötődési mintázatok jellemzői? Melyek a kötődés egyéni különbségeit befolyásoló tényezők? Ismertesse a szeparáció jellemzőit, hatásait!</w:t>
      </w:r>
    </w:p>
    <w:p w14:paraId="3D716852" w14:textId="77777777" w:rsidR="00E4037E" w:rsidRPr="00454309" w:rsidRDefault="00E4037E" w:rsidP="004F3170">
      <w:pPr>
        <w:pStyle w:val="Listaszerbekezds"/>
        <w:numPr>
          <w:ilvl w:val="1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170">
        <w:rPr>
          <w:rFonts w:ascii="Times New Roman" w:hAnsi="Times New Roman" w:cs="Times New Roman"/>
          <w:b/>
          <w:bCs/>
          <w:sz w:val="24"/>
          <w:szCs w:val="24"/>
        </w:rPr>
        <w:t>Szocializáció, én-tudat, nemi identitás, érzelmek:</w:t>
      </w:r>
      <w:r w:rsidRPr="004543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54309">
        <w:rPr>
          <w:rFonts w:ascii="Times New Roman" w:hAnsi="Times New Roman" w:cs="Times New Roman"/>
          <w:iCs/>
          <w:sz w:val="24"/>
          <w:szCs w:val="24"/>
        </w:rPr>
        <w:t xml:space="preserve">Ismertesse a szocializáció fogalmát és színtereit! Jellemezze az én-tudat kialakulását! Mutassa be a nemi identitással kapcsolatos elméleti megközelítéseket és a főbb megállapításokat! Ismertesse az önkontroll, internalizáció fogalmait, az érzelmek fejlődését, szabályozását és a társas-érzelmi </w:t>
      </w:r>
      <w:proofErr w:type="gramStart"/>
      <w:r w:rsidRPr="00454309">
        <w:rPr>
          <w:rFonts w:ascii="Times New Roman" w:hAnsi="Times New Roman" w:cs="Times New Roman"/>
          <w:iCs/>
          <w:sz w:val="24"/>
          <w:szCs w:val="24"/>
        </w:rPr>
        <w:t>kompetencia</w:t>
      </w:r>
      <w:proofErr w:type="gramEnd"/>
      <w:r w:rsidRPr="00454309">
        <w:rPr>
          <w:rFonts w:ascii="Times New Roman" w:hAnsi="Times New Roman" w:cs="Times New Roman"/>
          <w:iCs/>
          <w:sz w:val="24"/>
          <w:szCs w:val="24"/>
        </w:rPr>
        <w:t xml:space="preserve"> alakulását! Ismertesse az </w:t>
      </w:r>
      <w:proofErr w:type="gramStart"/>
      <w:r w:rsidRPr="00454309">
        <w:rPr>
          <w:rFonts w:ascii="Times New Roman" w:hAnsi="Times New Roman" w:cs="Times New Roman"/>
          <w:iCs/>
          <w:sz w:val="24"/>
          <w:szCs w:val="24"/>
        </w:rPr>
        <w:t>agresszió</w:t>
      </w:r>
      <w:proofErr w:type="gramEnd"/>
      <w:r w:rsidRPr="00454309">
        <w:rPr>
          <w:rFonts w:ascii="Times New Roman" w:hAnsi="Times New Roman" w:cs="Times New Roman"/>
          <w:iCs/>
          <w:sz w:val="24"/>
          <w:szCs w:val="24"/>
        </w:rPr>
        <w:t xml:space="preserve"> és proszocialitás fejlődésének jellemzőit! </w:t>
      </w:r>
    </w:p>
    <w:p w14:paraId="42BBE0C3" w14:textId="77777777" w:rsidR="00E4037E" w:rsidRPr="00454309" w:rsidRDefault="00E4037E" w:rsidP="004F3170">
      <w:pPr>
        <w:pStyle w:val="Listaszerbekezds"/>
        <w:numPr>
          <w:ilvl w:val="1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170">
        <w:rPr>
          <w:rFonts w:ascii="Times New Roman" w:hAnsi="Times New Roman" w:cs="Times New Roman"/>
          <w:b/>
          <w:bCs/>
          <w:sz w:val="24"/>
          <w:szCs w:val="24"/>
        </w:rPr>
        <w:t>Környezet szerepe:</w:t>
      </w:r>
      <w:r w:rsidRPr="0045430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54309">
        <w:rPr>
          <w:rFonts w:ascii="Times New Roman" w:hAnsi="Times New Roman" w:cs="Times New Roman"/>
          <w:iCs/>
          <w:sz w:val="24"/>
          <w:szCs w:val="24"/>
        </w:rPr>
        <w:t xml:space="preserve">Mutassa be Bronfenbrenner ökológiai megközelítését, az egyes rendszereket és jellemzőiket! Ismertesse a család fogalmát, szocializációs </w:t>
      </w:r>
      <w:proofErr w:type="gramStart"/>
      <w:r w:rsidRPr="00454309">
        <w:rPr>
          <w:rFonts w:ascii="Times New Roman" w:hAnsi="Times New Roman" w:cs="Times New Roman"/>
          <w:iCs/>
          <w:sz w:val="24"/>
          <w:szCs w:val="24"/>
        </w:rPr>
        <w:t>funkcióját</w:t>
      </w:r>
      <w:proofErr w:type="gramEnd"/>
      <w:r w:rsidRPr="00454309">
        <w:rPr>
          <w:rFonts w:ascii="Times New Roman" w:hAnsi="Times New Roman" w:cs="Times New Roman"/>
          <w:iCs/>
          <w:sz w:val="24"/>
          <w:szCs w:val="24"/>
        </w:rPr>
        <w:t>, struktúrájának jellemzőit! Mutassa be a nevelést meghatorzó tényezőket, és a nevelési stílusokat Baumrind, valamint Maccobby és Martin szerint! Ismertesse a média szocializációs hatását, kiemelve a médiatartalmak megértésének jellemzőit kisgyermekkorban, valamint a szülők mediációs szerepének jellemzőit!</w:t>
      </w:r>
    </w:p>
    <w:p w14:paraId="74937123" w14:textId="77777777" w:rsidR="00E4037E" w:rsidRPr="00093BEF" w:rsidRDefault="00E4037E" w:rsidP="004F317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BEF">
        <w:rPr>
          <w:rFonts w:ascii="Times New Roman" w:hAnsi="Times New Roman" w:cs="Times New Roman"/>
          <w:i/>
          <w:sz w:val="24"/>
          <w:szCs w:val="24"/>
          <w:u w:val="single"/>
        </w:rPr>
        <w:t>Irodalom</w:t>
      </w:r>
      <w:r w:rsidRPr="00093BE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7683058" w14:textId="77777777" w:rsidR="00E4037E" w:rsidRPr="00454309" w:rsidRDefault="00E4037E" w:rsidP="004F3170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előadás és gyakorlat anyaga (Fejlődéslélektan 1.)</w:t>
      </w:r>
    </w:p>
    <w:p w14:paraId="531377B5" w14:textId="77777777" w:rsidR="00E4037E" w:rsidRPr="00454309" w:rsidRDefault="00E4037E" w:rsidP="004F3170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Cole, M., Cole, S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.R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>. (2006). Fejlődéslélektan. Osiris Kiadó, Budapest.</w:t>
      </w:r>
    </w:p>
    <w:p w14:paraId="723A9195" w14:textId="77777777" w:rsidR="00093BEF" w:rsidRDefault="00093BEF" w:rsidP="004F3170">
      <w:pPr>
        <w:pStyle w:val="Listaszerbekezds"/>
        <w:spacing w:after="120" w:line="240" w:lineRule="auto"/>
        <w:ind w:left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bdr w:val="nil"/>
          <w:lang w:eastAsia="hu-HU"/>
        </w:rPr>
      </w:pPr>
    </w:p>
    <w:p w14:paraId="4DCA6E76" w14:textId="43AF3808" w:rsidR="00E4037E" w:rsidRPr="00093BEF" w:rsidRDefault="00E4037E" w:rsidP="00093BEF">
      <w:pPr>
        <w:pStyle w:val="Listaszerbekezds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caps/>
          <w:sz w:val="24"/>
          <w:szCs w:val="24"/>
        </w:rPr>
        <w:t xml:space="preserve">Kognitív </w:t>
      </w:r>
      <w:proofErr w:type="gramStart"/>
      <w:r w:rsidRPr="00093BEF">
        <w:rPr>
          <w:rFonts w:ascii="Times New Roman" w:hAnsi="Times New Roman" w:cs="Times New Roman"/>
          <w:b/>
          <w:caps/>
          <w:sz w:val="24"/>
          <w:szCs w:val="24"/>
        </w:rPr>
        <w:t>és</w:t>
      </w:r>
      <w:proofErr w:type="gramEnd"/>
      <w:r w:rsidRPr="00093BEF">
        <w:rPr>
          <w:rFonts w:ascii="Times New Roman" w:hAnsi="Times New Roman" w:cs="Times New Roman"/>
          <w:b/>
          <w:caps/>
          <w:sz w:val="24"/>
          <w:szCs w:val="24"/>
        </w:rPr>
        <w:t xml:space="preserve"> biológiai fejlődés iskolás-és serdülőkorban</w:t>
      </w:r>
    </w:p>
    <w:p w14:paraId="69FC8EF7" w14:textId="77777777" w:rsidR="00E4037E" w:rsidRPr="00A773E7" w:rsidRDefault="00E4037E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3.1. Biológiai fejlődés</w:t>
      </w:r>
    </w:p>
    <w:p w14:paraId="19057B5D" w14:textId="77777777" w:rsidR="00E4037E" w:rsidRPr="00454309" w:rsidRDefault="00E4037E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 xml:space="preserve">Mutassa be részletesen az iskoláskori testi fejlődés jegyeit és lehetséges magyarázatait. Ismertesse az agy fejlődését iskoláskorban. </w:t>
      </w:r>
    </w:p>
    <w:p w14:paraId="025A6C44" w14:textId="3A1B5806" w:rsidR="00E4037E" w:rsidRDefault="00E4037E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 xml:space="preserve">Mutassa be a serdülőkori testi fejlődés sajátosságait. Ismertesse a szexuális fejlődést. Jellemezze a korán és későn érés sajátosságait, kísérletei eredményekkel támassza alá megállapításait. Ismertesse a nemi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érés fejlődésre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gyakorolt hatását! Részletezze az egészséges táplálkozás szerepét, jelentőségét és ennek nehézségeit iskolás-és serdülőkorban!</w:t>
      </w:r>
    </w:p>
    <w:p w14:paraId="460CA822" w14:textId="77777777" w:rsidR="00A773E7" w:rsidRPr="00454309" w:rsidRDefault="00A773E7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F81922" w14:textId="77777777" w:rsidR="00E4037E" w:rsidRPr="00A773E7" w:rsidRDefault="00E4037E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3.2. Kognitív fejlődés</w:t>
      </w:r>
    </w:p>
    <w:p w14:paraId="05E9228C" w14:textId="6E9B04E7" w:rsidR="00E4037E" w:rsidRDefault="00E4037E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Mutassa be részletesen Piaget kognitív fejlődés elméletének iskoláskorra és serdülőkorra vonatkozó sajátosságait! Jellemezze Piaget elméletének alap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koncepcióját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, az életkori szakaszok sajátosságait! Ismertesse az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asszimiláció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, akkomodáció és ekvilibráció fogalmát és ennek megjelenését a fejlődésben. Mutassa be és kísérletekkel támassza alá a számkonzerváció alakulását. Részletesen mutassa be a konzervációs kísérleteket és térjen ki ezek magyarázatára is. Térjen ki Piaget elméletének kritikájára is. Ismertesse a figyelem, emlékezet változásait iskolás-és serdülőkorban. Ismertessen alternatív nézeteket a kognitív fejlődéssel kapcsolatban, térjen ki az információfeldolgozási elméletre, a szakértőség kérdésére és a metakogníció fejlődésére. Mutasson rá, hogy milyen szerepe van a metakogníciónak az iskolai munkában. Határozza meg a szociális nézőpontváltás fogalmát és fejlődési szakaszait. Mutassa be a kognitív fejlődés kulturálisan eltérő változatait. Mutassa be a serdülők gondolkodásának </w:t>
      </w:r>
      <w:r w:rsidRPr="00454309">
        <w:rPr>
          <w:rFonts w:ascii="Times New Roman" w:hAnsi="Times New Roman" w:cs="Times New Roman"/>
          <w:sz w:val="24"/>
          <w:szCs w:val="24"/>
        </w:rPr>
        <w:lastRenderedPageBreak/>
        <w:t xml:space="preserve">alternatív megközelítéseit (információfeldolgozási elméletek, gondolkodás és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nyelv változó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viszonya, kulturális megközelítése)</w:t>
      </w:r>
    </w:p>
    <w:p w14:paraId="4C1808FB" w14:textId="77777777" w:rsidR="00A773E7" w:rsidRPr="00454309" w:rsidRDefault="00A773E7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DEFC45" w14:textId="77777777" w:rsidR="00E4037E" w:rsidRPr="00A773E7" w:rsidRDefault="00E4037E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 xml:space="preserve">3.3. Iskolai oktatás hatása </w:t>
      </w:r>
    </w:p>
    <w:p w14:paraId="1480D1BD" w14:textId="77777777" w:rsidR="00E4037E" w:rsidRPr="00454309" w:rsidRDefault="00E4037E" w:rsidP="004F3170">
      <w:pPr>
        <w:pStyle w:val="Listaszerbekezds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 xml:space="preserve">Részletezze az iskolai oktatás kognitív fejlődésre gyakorolt hatását. Mutasson be elméleti modelleket az olvasás és számolás tanulásával kapcsolatban. Térjen ki a tanulási képességek különbözőségeire. Jellemezze a szocializációs színterek hatását az iskolai tanulásra (család, kortársak, iskola légköre). Mutasson be kulturális különbségeket az iskolai oktatással kapcsolatban. </w:t>
      </w:r>
    </w:p>
    <w:p w14:paraId="2CFAFE01" w14:textId="77777777" w:rsidR="00E4037E" w:rsidRPr="00093BEF" w:rsidRDefault="00E4037E" w:rsidP="004F317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BEF">
        <w:rPr>
          <w:rFonts w:ascii="Times New Roman" w:hAnsi="Times New Roman" w:cs="Times New Roman"/>
          <w:i/>
          <w:sz w:val="24"/>
          <w:szCs w:val="24"/>
          <w:u w:val="single"/>
        </w:rPr>
        <w:t>Irodalom</w:t>
      </w:r>
      <w:r w:rsidRPr="00093BE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33EF24A3" w14:textId="77777777" w:rsidR="00E4037E" w:rsidRPr="00454309" w:rsidRDefault="00E4037E" w:rsidP="004F3170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előadás és gyakorlat anyaga (Fejlődéslélektan 2.)</w:t>
      </w:r>
    </w:p>
    <w:p w14:paraId="785D447F" w14:textId="34055709" w:rsidR="00E4037E" w:rsidRDefault="00E4037E" w:rsidP="004F3170">
      <w:pPr>
        <w:pStyle w:val="Listaszerbekezds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Cole, M., Cole, S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.R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>. (2006). Fejlődéslélektan. Osiris Kiadó, Budapest. IV-V. rész Iskoláskor. Serdülőkor</w:t>
      </w:r>
    </w:p>
    <w:p w14:paraId="4BE8BCBA" w14:textId="77777777" w:rsidR="00093BEF" w:rsidRPr="00454309" w:rsidRDefault="00093BEF" w:rsidP="004F317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9C0B0" w14:textId="511D50C9" w:rsidR="00E4037E" w:rsidRDefault="00E4037E" w:rsidP="004F3170">
      <w:pPr>
        <w:pStyle w:val="Listaszerbekezds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caps/>
          <w:sz w:val="24"/>
          <w:szCs w:val="24"/>
        </w:rPr>
        <w:t xml:space="preserve">Erkölcsi fejlődés </w:t>
      </w:r>
      <w:proofErr w:type="gramStart"/>
      <w:r w:rsidRPr="00093BEF">
        <w:rPr>
          <w:rFonts w:ascii="Times New Roman" w:hAnsi="Times New Roman" w:cs="Times New Roman"/>
          <w:b/>
          <w:caps/>
          <w:sz w:val="24"/>
          <w:szCs w:val="24"/>
        </w:rPr>
        <w:t>és</w:t>
      </w:r>
      <w:proofErr w:type="gramEnd"/>
      <w:r w:rsidRPr="00093BEF">
        <w:rPr>
          <w:rFonts w:ascii="Times New Roman" w:hAnsi="Times New Roman" w:cs="Times New Roman"/>
          <w:b/>
          <w:caps/>
          <w:sz w:val="24"/>
          <w:szCs w:val="24"/>
        </w:rPr>
        <w:t xml:space="preserve"> a társas kapcsolatok jellemzői iskolás-és serdülőkorban</w:t>
      </w:r>
    </w:p>
    <w:p w14:paraId="6CB1136C" w14:textId="77777777" w:rsidR="00A773E7" w:rsidRPr="00093BEF" w:rsidRDefault="00A773E7" w:rsidP="00A773E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001DFDA" w14:textId="77777777" w:rsidR="00E4037E" w:rsidRPr="00A773E7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4.1. Erkölcsi fejlődés</w:t>
      </w:r>
    </w:p>
    <w:p w14:paraId="72F585B5" w14:textId="77777777" w:rsidR="00E4037E" w:rsidRPr="00454309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 xml:space="preserve">Mutassa be a játékok változását iskoláskorban. Részletezze a szabályjáték kialakulását, fejlődési szakaszait Piaget megközelítése alapján. Fogalmazza meg a heteronóm és autonóm erkölcs fogalmát. Ismertesse az erkölcsi realizmus témakörét, kísérletekkel támassza alá megállapításait. Mutassa be Kohlberg erkölcsi fejlődés elméletének lényegét, hasonlóságait és különbségeit Piaget modelljétől. Ismertesse a vizsgálatának módszertanát. Mutassa be az erkölcsi szabályok, társadalmi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konvenciók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és a személyes szabályok közötti különbséget és a fejlődésük sajátosságait, példákkal demonstrálva. Hogyan értik meg a gyermekek az erkölcsi tilalmakat? Ismertesse Piaget és Kohlberg elméletének kritikáját!</w:t>
      </w:r>
    </w:p>
    <w:p w14:paraId="501776F3" w14:textId="6042FF5B" w:rsidR="00E4037E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309">
        <w:rPr>
          <w:rFonts w:ascii="Times New Roman" w:hAnsi="Times New Roman" w:cs="Times New Roman"/>
          <w:sz w:val="24"/>
          <w:szCs w:val="24"/>
        </w:rPr>
        <w:t>Ismertesse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hogyan gondolkodnak a serdülők a társadalomról és a politikai nézetekről.</w:t>
      </w:r>
    </w:p>
    <w:p w14:paraId="054B4045" w14:textId="77777777" w:rsidR="00A773E7" w:rsidRPr="00454309" w:rsidRDefault="00A773E7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3B2E68" w14:textId="77777777" w:rsidR="00E4037E" w:rsidRPr="00A773E7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4.2. Baráti kapcsolatok és ezek sajátosságai</w:t>
      </w:r>
    </w:p>
    <w:p w14:paraId="0C70155D" w14:textId="32ED545C" w:rsidR="00E4037E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 xml:space="preserve">Mutassa be a kortárskapcsolatok szerepét iskolás-és serdülőkorban. Határozza meg a társas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kompetencia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fogalmát és összetevőit. Ismertesse a kortárskapcsolatokban leggyakrabban előforduló szerepeket, és ezek jellemzőit. Vizsgálati eredményekkel támassza alá a csoporton belüli szerepek pszichoszociális fejlődésre gyakorolt hatását. Mutasson rá, hogy milyen okai lehetnek a visszautasított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agresszív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és visszautasított szorongó gyermekek viselkedési sajátosságainak. Mutassa be a baráti kapcsolatok alakulását iskolás-és serdülőkorban. Milyen életkori sajátosságai vannak a baráti kapcsolatok kialakulásának, milyen tényezők befolyásolják a barátságok kialakulását, milyen különbségek vannak a fiúk és lányok baráti kapcsolatai között, hogyan hat a baráti kapcsolat a társas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kompetencia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alakulására. Mutassa be a szociális nézőpontátvétel és a barátság fejlődési szintjei közti kapcsolatot. Milyen hatása van a kortárskapcsolatoknak a társas rangsorra. Mutassa be a szülők hatását a gyermekek kortárscsoporton belüli helyzetére. Ismertesse a kortársak közötti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interakció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hatását a fejlődésre. Mutassa be, hogy mi a különbség a vertikális és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horizontális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kapcsolatok között, jellemezze ennek serdülőkori megjelenését. Részletezze a serdülőkori szerelmi kapcsolat kialakulásának fázisait, jellemzőit.</w:t>
      </w:r>
    </w:p>
    <w:p w14:paraId="55CA173A" w14:textId="77777777" w:rsidR="00A773E7" w:rsidRPr="00454309" w:rsidRDefault="00A773E7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0527F" w14:textId="77777777" w:rsidR="00E4037E" w:rsidRPr="00A773E7" w:rsidRDefault="00E4037E" w:rsidP="004F3170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 xml:space="preserve">4.3. Szülőkkel való kapcsolat sajátosságai és megváltozása iskolás-és serdülőkorban </w:t>
      </w:r>
    </w:p>
    <w:p w14:paraId="1899B771" w14:textId="77777777" w:rsidR="00E4037E" w:rsidRPr="00454309" w:rsidRDefault="00E4037E" w:rsidP="004F3170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 xml:space="preserve">Ismertesse a szülőkkel való kapcsolat megváltozását iskoláskorban, határozza meg az együttes szabályozás fogalmát. Mutasson be a nevelési sajátosságokban mutatkozó kulturális különbségeket. </w:t>
      </w:r>
    </w:p>
    <w:p w14:paraId="5C1F33B4" w14:textId="77777777" w:rsidR="00E4037E" w:rsidRPr="00454309" w:rsidRDefault="00E4037E" w:rsidP="004F3170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lastRenderedPageBreak/>
        <w:t xml:space="preserve">Ismertesse, hogy serdülőkorban hogyan változik meg az apával és az anyával való kapcsolat. Térjen ki ennek lehetséges fejlődéslélektani magyarázataira. </w:t>
      </w:r>
    </w:p>
    <w:p w14:paraId="340F6F6F" w14:textId="77777777" w:rsidR="00E4037E" w:rsidRPr="00093BEF" w:rsidRDefault="00E4037E" w:rsidP="004F317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BEF">
        <w:rPr>
          <w:rFonts w:ascii="Times New Roman" w:hAnsi="Times New Roman" w:cs="Times New Roman"/>
          <w:i/>
          <w:sz w:val="24"/>
          <w:szCs w:val="24"/>
          <w:u w:val="single"/>
        </w:rPr>
        <w:t>Irodalom</w:t>
      </w:r>
      <w:r w:rsidRPr="00093BE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4F32D681" w14:textId="77777777" w:rsidR="00E4037E" w:rsidRPr="00454309" w:rsidRDefault="00E4037E" w:rsidP="004F317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előadás és gyakorlat anyaga (Fejlődéslélektan 2.)</w:t>
      </w:r>
    </w:p>
    <w:p w14:paraId="6C5C0341" w14:textId="3A9CF7D9" w:rsidR="00E4037E" w:rsidRDefault="00E4037E" w:rsidP="004F317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Cole, M., Cole, S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.R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>. (2006). Fejlődéslélektan. Osiris Kiadó, Budapest. IV-V. rész Iskoláskor. Serdülőkor</w:t>
      </w:r>
    </w:p>
    <w:p w14:paraId="32DD163A" w14:textId="77777777" w:rsidR="00093BEF" w:rsidRPr="00454309" w:rsidRDefault="00093BEF" w:rsidP="004F317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5C023" w14:textId="44E9E2B0" w:rsidR="00E4037E" w:rsidRDefault="00E4037E" w:rsidP="004F3170">
      <w:pPr>
        <w:pStyle w:val="Listaszerbekezds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caps/>
          <w:sz w:val="24"/>
          <w:szCs w:val="24"/>
        </w:rPr>
        <w:t xml:space="preserve">Énkép, identitás </w:t>
      </w:r>
      <w:proofErr w:type="gramStart"/>
      <w:r w:rsidRPr="00093BEF">
        <w:rPr>
          <w:rFonts w:ascii="Times New Roman" w:hAnsi="Times New Roman" w:cs="Times New Roman"/>
          <w:b/>
          <w:caps/>
          <w:sz w:val="24"/>
          <w:szCs w:val="24"/>
        </w:rPr>
        <w:t>és</w:t>
      </w:r>
      <w:proofErr w:type="gramEnd"/>
      <w:r w:rsidRPr="00093BEF">
        <w:rPr>
          <w:rFonts w:ascii="Times New Roman" w:hAnsi="Times New Roman" w:cs="Times New Roman"/>
          <w:b/>
          <w:caps/>
          <w:sz w:val="24"/>
          <w:szCs w:val="24"/>
        </w:rPr>
        <w:t xml:space="preserve"> önértékelés változása iskolás-és serdülőkorban</w:t>
      </w:r>
    </w:p>
    <w:p w14:paraId="5BAA52E0" w14:textId="77777777" w:rsidR="00A773E7" w:rsidRPr="00093BEF" w:rsidRDefault="00A773E7" w:rsidP="00A773E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0ED8CB5F" w14:textId="77777777" w:rsidR="00E4037E" w:rsidRPr="00A773E7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5.1. Énkép fogalma, fejlődési modelljei</w:t>
      </w:r>
    </w:p>
    <w:p w14:paraId="2DFEA805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 xml:space="preserve">Határozza meg az énkép fogalmát és mutassa be a legfontosabb elméleti megközelítéseit (W. James, 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szimbolikus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interakcionizmus, tárgykapcsolati elmélet, humanisztikus pszichológia, korai kötődéselmélet). </w:t>
      </w:r>
    </w:p>
    <w:p w14:paraId="1D809D9D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Ismertesse az énkép funkcióit és jellemzőit (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énkép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 xml:space="preserve"> mint attitűd, kognitív értékelés, motivációs megközelítés). Mutassa be az énkép szerveződését és működését. Ismertesse az énkép fejlődésének modelljeit (Selman és Mc Graw, Kegan, Damon és Hart).</w:t>
      </w:r>
    </w:p>
    <w:p w14:paraId="6A2B42AF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Mutassa be és vizsgálati eredményekkel támassza alá az énkép és a szülői nevelés kapcsolatát.</w:t>
      </w:r>
    </w:p>
    <w:p w14:paraId="18AA2BB0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Ismertesse az énkép vizsgálatának lehetőségeit iskolás-és serdülőkorban.</w:t>
      </w:r>
    </w:p>
    <w:p w14:paraId="535AB8EE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Ismertesse az énfogalom serdülőkori megváltozásait és ennek pszichológiai következményeit, lehetséges veszélyeit.</w:t>
      </w:r>
    </w:p>
    <w:p w14:paraId="5A7572ED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Mutassa be az énfogalom társas vonatkozásait serdülőkorban, vizsgálati eredményekkel alátámasztva jellemezze a serdülőkori énkép változásait.</w:t>
      </w:r>
    </w:p>
    <w:p w14:paraId="66C6E096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Határozza meg a képzeletbeli közönség, a sérthetetlenség illúziójának fogalmát és megjelenésének formáit serdülőkorban.</w:t>
      </w:r>
    </w:p>
    <w:p w14:paraId="76A2C94F" w14:textId="303A4C85" w:rsidR="00E4037E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Ismertesse az énkép és a szülői nevelés kapcsolatát, kutatási eredményekkel alátámasztva.</w:t>
      </w:r>
    </w:p>
    <w:p w14:paraId="4796486F" w14:textId="77777777" w:rsidR="00A773E7" w:rsidRPr="00454309" w:rsidRDefault="00A773E7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CE57" w14:textId="77777777" w:rsidR="00E4037E" w:rsidRPr="00A773E7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5.2. Identitás fogalma, elméleti megközelítései</w:t>
      </w:r>
    </w:p>
    <w:p w14:paraId="6C25B625" w14:textId="77777777" w:rsidR="00E4037E" w:rsidRPr="00454309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Határozza meg az identitás fogalmát és jellemzőit Erikson elmélete alapján. Ismertesse részletesen Erikson elképzelését a pszichoszociális fejlődésről. Határozza meg a szerpkonfúzió fogalmát. Határozza meg milyen tényezők hatnak az identitásfejlődésre.</w:t>
      </w:r>
    </w:p>
    <w:p w14:paraId="7DC9A1C6" w14:textId="77777777" w:rsidR="00E4037E" w:rsidRPr="00454309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Ismertesse Marcia elképzelését az identitás alakulásáról, kitérve a vizsgálati módszerének ismertetésére is. Jellemezze a 4-féle identitás állapot sajátosságait (moratórium, korai zárás, diffúzió, valódi identitás)</w:t>
      </w:r>
    </w:p>
    <w:p w14:paraId="3B501E58" w14:textId="77777777" w:rsidR="00E4037E" w:rsidRPr="00454309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Ismertesse az egyes identitástípusok személyiégjellemzőit, térjen ki a karakterológiai moratóriumra. Mutassa be az identitásállapotok fejlődési útvonalait.</w:t>
      </w:r>
    </w:p>
    <w:p w14:paraId="0BA8E1BA" w14:textId="77777777" w:rsidR="00E4037E" w:rsidRPr="00454309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Részletezze Marcia elméletének folytatását, a legújabb megközelítéseket az explorációval és elköteleződéssel kapcsolatban (Waterman, Kerpelman, Meeus, Luycks és mtsai)</w:t>
      </w:r>
    </w:p>
    <w:p w14:paraId="68E8422F" w14:textId="77777777" w:rsidR="00E4037E" w:rsidRPr="00454309" w:rsidRDefault="00E4037E" w:rsidP="004F317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FE5F5" w14:textId="77777777" w:rsidR="00E4037E" w:rsidRPr="00A773E7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5.3. Önértékelés serdülőkori megváltozása</w:t>
      </w:r>
    </w:p>
    <w:p w14:paraId="7B65BC85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Határozza meg az önértékelés fogalmát, típusait. Ismertesse a magas és alacsony önértékelés kialakulásának előzményeit és pszichoszociális következményeit.</w:t>
      </w:r>
    </w:p>
    <w:p w14:paraId="08FE3654" w14:textId="77777777" w:rsidR="00E4037E" w:rsidRPr="00454309" w:rsidRDefault="00E4037E" w:rsidP="004F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Mutassa be az önértékelés mérésének lehetőségeit és sajátosságait.</w:t>
      </w:r>
    </w:p>
    <w:p w14:paraId="1B76D94F" w14:textId="77777777" w:rsidR="00E4037E" w:rsidRPr="00093BEF" w:rsidRDefault="00E4037E" w:rsidP="004F317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3BEF">
        <w:rPr>
          <w:rFonts w:ascii="Times New Roman" w:hAnsi="Times New Roman" w:cs="Times New Roman"/>
          <w:i/>
          <w:sz w:val="24"/>
          <w:szCs w:val="24"/>
          <w:u w:val="single"/>
        </w:rPr>
        <w:t>Irodalom</w:t>
      </w:r>
      <w:r w:rsidRPr="00093BE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397B664B" w14:textId="77777777" w:rsidR="00E4037E" w:rsidRPr="00454309" w:rsidRDefault="00E4037E" w:rsidP="004F3170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előadás és gyakorlat anyaga (Fejlődéslélektan 2.)</w:t>
      </w:r>
    </w:p>
    <w:p w14:paraId="4E1026BC" w14:textId="66AA731A" w:rsidR="00E4037E" w:rsidRDefault="00E4037E" w:rsidP="004F3170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309">
        <w:rPr>
          <w:rFonts w:ascii="Times New Roman" w:hAnsi="Times New Roman" w:cs="Times New Roman"/>
          <w:sz w:val="24"/>
          <w:szCs w:val="24"/>
        </w:rPr>
        <w:t>Cole, M., Cole, S</w:t>
      </w:r>
      <w:proofErr w:type="gramStart"/>
      <w:r w:rsidRPr="00454309">
        <w:rPr>
          <w:rFonts w:ascii="Times New Roman" w:hAnsi="Times New Roman" w:cs="Times New Roman"/>
          <w:sz w:val="24"/>
          <w:szCs w:val="24"/>
        </w:rPr>
        <w:t>.R</w:t>
      </w:r>
      <w:proofErr w:type="gramEnd"/>
      <w:r w:rsidRPr="00454309">
        <w:rPr>
          <w:rFonts w:ascii="Times New Roman" w:hAnsi="Times New Roman" w:cs="Times New Roman"/>
          <w:sz w:val="24"/>
          <w:szCs w:val="24"/>
        </w:rPr>
        <w:t>. (2006). Fejlődéslélektan. Osiris Kiadó, Budapest. IV-V. rész. Iskoláskor. Serdülőkor</w:t>
      </w:r>
    </w:p>
    <w:p w14:paraId="340EA9F4" w14:textId="77777777" w:rsidR="00093BEF" w:rsidRPr="00454309" w:rsidRDefault="00093BEF" w:rsidP="004F317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ACBD1" w14:textId="77777777" w:rsidR="00E4037E" w:rsidRPr="00093BEF" w:rsidRDefault="00E4037E" w:rsidP="004F3170">
      <w:pPr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543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Pr="00093BEF">
        <w:rPr>
          <w:rFonts w:ascii="Times New Roman" w:hAnsi="Times New Roman" w:cs="Times New Roman"/>
          <w:b/>
          <w:caps/>
          <w:sz w:val="24"/>
          <w:szCs w:val="24"/>
        </w:rPr>
        <w:t>A felnőttkor pszichológiája</w:t>
      </w:r>
    </w:p>
    <w:p w14:paraId="1F5A02BF" w14:textId="77777777" w:rsidR="00E4037E" w:rsidRPr="00454309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4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6.1. A serdülőkor utáni életszakaszok és az ezeket magyarázó elméletek</w:t>
      </w:r>
    </w:p>
    <w:p w14:paraId="5B28097D" w14:textId="77777777" w:rsidR="00E4037E" w:rsidRPr="00454309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Ismertesse az életszakasz-elmélet és az élettartam-perspektíva hasonlóságait és eltéréseit. Mutassa be, milyen szempontok mentén határozzák meg a serdülőkor utáni fő- és alszakaszokat, részletesen mutasson be legalább egyet. </w:t>
      </w:r>
    </w:p>
    <w:p w14:paraId="2A00F1C7" w14:textId="77777777" w:rsidR="00E4037E" w:rsidRPr="00454309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Ismertesse a szubjektív és a </w:t>
      </w:r>
      <w:proofErr w:type="gramStart"/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kronológiai</w:t>
      </w:r>
      <w:proofErr w:type="gramEnd"/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életkor fogalmát, mutasson be ezekkel kapcsolatos kutatási eredményeket (pl. félelem az öregedéstől, öregedéssel való elégedettség, percepciók az életszakaszokkal kapcsolatban – a gyermekvállalás és a nyugdíj szerepe). </w:t>
      </w:r>
    </w:p>
    <w:p w14:paraId="01483251" w14:textId="77777777" w:rsidR="00E4037E" w:rsidRPr="00454309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Ismertesse az életszakaszokkal kapcsolatos elméleti megközelítéseket és ezek kapcsolatát (Erikson: pszichoszociális fejlődés; Levinson: struktúraépítő és -váltó fázisok, álmok; Riegel: a dialektikus fejlődés dimenziói; Kohlberg: erkölcsi fejlődés; Costa és McCrae: vonások és jóllét kapcsolata; Marcia és Arnett elmélete). </w:t>
      </w:r>
    </w:p>
    <w:p w14:paraId="49BF0ACB" w14:textId="77777777" w:rsidR="00E4037E" w:rsidRPr="00454309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Mutassa be a MET szerkezetét, az ezzel végzett kutatások főbb következtetéseit. </w:t>
      </w:r>
    </w:p>
    <w:p w14:paraId="410DDE85" w14:textId="77777777" w:rsidR="00E4037E" w:rsidRPr="00454309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Ismertesse az életút- és az életesemény-kutatás eltéréseit, szemléltesse egy-egy kutatási eredménnyel.   </w:t>
      </w:r>
    </w:p>
    <w:p w14:paraId="4C1E7247" w14:textId="77777777" w:rsidR="00E4037E" w:rsidRPr="00454309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4543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6.2. Öregedés és életminőség-változás</w:t>
      </w:r>
    </w:p>
    <w:p w14:paraId="4712DF17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Határozza meg a gerontológia fogalmát, ismertesse az öregkori biológiai változás </w:t>
      </w:r>
      <w:proofErr w:type="gramStart"/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kritériumait</w:t>
      </w:r>
      <w:proofErr w:type="gramEnd"/>
      <w:r w:rsidRPr="004543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Részletesen mutasson be – ennek részeként hasonlítson össze – legalább két öregedéselméletet (pl. hagyományos és modern biológiai: programozottfolyamat-elmélet, károsodás- vagy hibaelmélet elméletei). </w:t>
      </w:r>
    </w:p>
    <w:p w14:paraId="3A055244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Ismertessen főbb öregkori testi (pl. érzékszervi, izomerő, zsírtömeg, immunrendszer) és kognitív-szociális változásokat (pl. RTM, Alzheimer-kór, Lewy-testes demencia, Pick-kór, Huntington-kór, delírium, időskori 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depresszió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pszeudodemencia, pszeudodepresszió), emelje ki ezek kapcsolatát. Adjon meg legalább két mérési lehetőséget, mutassa be ezeket (pl. Korai Mentális Teszt). </w:t>
      </w:r>
    </w:p>
    <w:p w14:paraId="7931DD88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6.3. Általános és </w:t>
      </w:r>
      <w:proofErr w:type="gramStart"/>
      <w:r w:rsidRPr="00F72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speciális</w:t>
      </w:r>
      <w:proofErr w:type="gramEnd"/>
      <w:r w:rsidRPr="00F723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életesemények</w:t>
      </w:r>
    </w:p>
    <w:p w14:paraId="090C9AA7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Ismertesse a kapunyitási pánik főbb jellemzőit (kiket érint, miként jelenik meg, hogyan mérhető és kezelhető, Pán Péter-effektus, mamahotel, koraimenekülés-krízis). Ismertesse az életközepi válság főbb jellemzőit (kiket érint, miként jelenik meg, hogyan mérhető és kezelhető, kapcsolata a 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depresszióval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</w:p>
    <w:p w14:paraId="4395B00A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Mutassa be a családi élet ciklusait, 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koncentrálva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főbb életeseményekre és -célokra. Ismertesse a házasság (családjogot alapul véve), a házasságbeválás fogalmát, mutasson be házassággal kapcsolatos 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probléma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köröket (problémaelméletek). </w:t>
      </w:r>
    </w:p>
    <w:p w14:paraId="608F5263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Ismertesse a családi 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krízisek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stresszorok és ceremóniák jelentőségét, kapcsolatukat. Soroljon fel családműködési 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problémákat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mindegyik esetében utalva a gyermek és szülő, valamint kapcsolatuk működési nehézségeire.  </w:t>
      </w:r>
    </w:p>
    <w:p w14:paraId="7558893C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Mutassa be a családon belüli erőszak/gyilkosság főbb jellemzőit, pszichológiai és kriminológiai modelljei közül legalább egyet-egyet ismertessen részletesen.</w:t>
      </w:r>
    </w:p>
    <w:p w14:paraId="6095CADD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Ismertesse a trauma fogalmát, mutasson be legalább egy traumatoxonómiát. Mutassa be a transz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generációs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trauma mechanizmusát. </w:t>
      </w:r>
    </w:p>
    <w:p w14:paraId="6D947B17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Az életesemények osztályozásából kiindulva adja meg a gyermek- és felnőttkori gyász hasonlóságait és eltéréseit (pl. viszonyulás, szakasz/folyamat, időskori gyász 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speciális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jellemzői, elhúzódógyász-zavar). </w:t>
      </w:r>
    </w:p>
    <w:p w14:paraId="74431664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Mutassa be a felnőttkori barátság jellemzőit, hasonlítsa össze a serdülőkori barátság </w:t>
      </w:r>
      <w:proofErr w:type="gramStart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funkcióival</w:t>
      </w:r>
      <w:proofErr w:type="gramEnd"/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4CBEF00A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Ismertesse a megcsalás, a válás, az új kapcsolat kialakításának, az újraházasodás (párválasztás online és offline) általános okait, jellemzőit, mechanizmusait – ezekhez kapcsoltan: parentifikáció, túlvédés, Münchausen-szindróma. </w:t>
      </w:r>
    </w:p>
    <w:p w14:paraId="540B9742" w14:textId="77777777" w:rsidR="00E4037E" w:rsidRPr="00F72367" w:rsidRDefault="00E4037E" w:rsidP="004F3170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3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Mutassa be a felnőttkori szexualitás főbb jellemzőit, térjen ki a nem heteroszexuális kapcsolatok sajátosságaira (pl. Troiden-féle fázisok). Soroljon fel néhány szexuális úton terjedő betegséget. Ismertesse az affirmatív terápia főbb jellemzőit. </w:t>
      </w:r>
    </w:p>
    <w:p w14:paraId="5BB6A0D5" w14:textId="77777777" w:rsidR="00E4037E" w:rsidRPr="00093BEF" w:rsidRDefault="00E4037E" w:rsidP="004F317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93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Irodalom: </w:t>
      </w:r>
    </w:p>
    <w:p w14:paraId="0844EDC3" w14:textId="77777777" w:rsidR="00E4037E" w:rsidRPr="00F72367" w:rsidRDefault="00E4037E" w:rsidP="004F31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367">
        <w:rPr>
          <w:rFonts w:ascii="Times New Roman" w:eastAsia="Times New Roman" w:hAnsi="Times New Roman" w:cs="Times New Roman"/>
          <w:sz w:val="24"/>
          <w:szCs w:val="24"/>
        </w:rPr>
        <w:t>– a vonatkozó előadás (Fejezetek a fejlődéslélektan köréből) anyaga</w:t>
      </w:r>
    </w:p>
    <w:p w14:paraId="57621845" w14:textId="77777777" w:rsidR="00E4037E" w:rsidRPr="00F72367" w:rsidRDefault="00E4037E" w:rsidP="004F31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367">
        <w:rPr>
          <w:rFonts w:ascii="Times New Roman" w:eastAsia="Times New Roman" w:hAnsi="Times New Roman" w:cs="Times New Roman"/>
          <w:sz w:val="24"/>
          <w:szCs w:val="24"/>
        </w:rPr>
        <w:t>– Kiss, E. Cs., &amp; Sz. Makó, H. (2015, szerk.). </w:t>
      </w:r>
      <w:r w:rsidRPr="00F72367">
        <w:rPr>
          <w:rFonts w:ascii="Times New Roman" w:eastAsia="Times New Roman" w:hAnsi="Times New Roman" w:cs="Times New Roman"/>
          <w:i/>
          <w:iCs/>
          <w:sz w:val="24"/>
          <w:szCs w:val="24"/>
        </w:rPr>
        <w:t>Gyász, krízis, trauma és a megküzdés lélektana. </w:t>
      </w:r>
      <w:r w:rsidRPr="00F72367">
        <w:rPr>
          <w:rFonts w:ascii="Times New Roman" w:eastAsia="Times New Roman" w:hAnsi="Times New Roman" w:cs="Times New Roman"/>
          <w:sz w:val="24"/>
          <w:szCs w:val="24"/>
        </w:rPr>
        <w:t xml:space="preserve">Pro Pannónia Kiadói Alapítvány. (3 fejezet: A krízis lélektana, Az </w:t>
      </w:r>
      <w:proofErr w:type="gramStart"/>
      <w:r w:rsidRPr="00F72367">
        <w:rPr>
          <w:rFonts w:ascii="Times New Roman" w:eastAsia="Times New Roman" w:hAnsi="Times New Roman" w:cs="Times New Roman"/>
          <w:sz w:val="24"/>
          <w:szCs w:val="24"/>
        </w:rPr>
        <w:t>időskor</w:t>
      </w:r>
      <w:proofErr w:type="gramEnd"/>
      <w:r w:rsidRPr="00F72367">
        <w:rPr>
          <w:rFonts w:ascii="Times New Roman" w:eastAsia="Times New Roman" w:hAnsi="Times New Roman" w:cs="Times New Roman"/>
          <w:sz w:val="24"/>
          <w:szCs w:val="24"/>
        </w:rPr>
        <w:t xml:space="preserve"> mint krízis, A trauma lélektana.)</w:t>
      </w:r>
    </w:p>
    <w:p w14:paraId="694A0560" w14:textId="77777777" w:rsidR="00E4037E" w:rsidRPr="00847AFD" w:rsidRDefault="00E4037E" w:rsidP="004F3170">
      <w:pPr>
        <w:spacing w:line="240" w:lineRule="auto"/>
        <w:rPr>
          <w:rFonts w:ascii="Times New Roman" w:eastAsia="Times New Roman" w:hAnsi="Times New Roman" w:cs="Times New Roman"/>
        </w:rPr>
      </w:pPr>
    </w:p>
    <w:p w14:paraId="280B7F0C" w14:textId="2E137B4E" w:rsidR="00E4037E" w:rsidRPr="00A66CA7" w:rsidRDefault="00E4037E" w:rsidP="00621D6A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66CA7">
        <w:rPr>
          <w:rFonts w:ascii="Times New Roman" w:hAnsi="Times New Roman" w:cs="Times New Roman"/>
          <w:b/>
          <w:caps/>
          <w:sz w:val="24"/>
          <w:szCs w:val="24"/>
          <w:u w:val="single"/>
        </w:rPr>
        <w:t>Szociálpszichológia</w:t>
      </w:r>
    </w:p>
    <w:p w14:paraId="48399934" w14:textId="77777777" w:rsidR="00E4037E" w:rsidRPr="00621D6A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21D6A">
        <w:rPr>
          <w:rFonts w:ascii="Times New Roman" w:hAnsi="Times New Roman" w:cs="Times New Roman"/>
          <w:b/>
          <w:caps/>
          <w:sz w:val="24"/>
          <w:szCs w:val="24"/>
        </w:rPr>
        <w:t xml:space="preserve">Az egyének </w:t>
      </w:r>
      <w:proofErr w:type="gramStart"/>
      <w:r w:rsidRPr="00621D6A">
        <w:rPr>
          <w:rFonts w:ascii="Times New Roman" w:hAnsi="Times New Roman" w:cs="Times New Roman"/>
          <w:b/>
          <w:caps/>
          <w:sz w:val="24"/>
          <w:szCs w:val="24"/>
        </w:rPr>
        <w:t>és</w:t>
      </w:r>
      <w:proofErr w:type="gramEnd"/>
      <w:r w:rsidRPr="00621D6A">
        <w:rPr>
          <w:rFonts w:ascii="Times New Roman" w:hAnsi="Times New Roman" w:cs="Times New Roman"/>
          <w:b/>
          <w:caps/>
          <w:sz w:val="24"/>
          <w:szCs w:val="24"/>
        </w:rPr>
        <w:t xml:space="preserve"> a csoportok megismerésének stratégiái a személypercepciótól a sztereotípiákig.</w:t>
      </w:r>
    </w:p>
    <w:p w14:paraId="64B73648" w14:textId="142BA34B" w:rsidR="00E4037E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1.1 A személyészlelés - a benyomások szervez</w:t>
      </w:r>
      <w:r w:rsidR="00A773E7">
        <w:rPr>
          <w:rFonts w:ascii="Times New Roman" w:hAnsi="Times New Roman" w:cs="Times New Roman"/>
          <w:b/>
          <w:sz w:val="24"/>
          <w:szCs w:val="24"/>
        </w:rPr>
        <w:t xml:space="preserve">ődésének </w:t>
      </w:r>
      <w:proofErr w:type="gramStart"/>
      <w:r w:rsidR="00A773E7">
        <w:rPr>
          <w:rFonts w:ascii="Times New Roman" w:hAnsi="Times New Roman" w:cs="Times New Roman"/>
          <w:b/>
          <w:sz w:val="24"/>
          <w:szCs w:val="24"/>
        </w:rPr>
        <w:t>automatikus</w:t>
      </w:r>
      <w:proofErr w:type="gramEnd"/>
      <w:r w:rsidR="00A773E7">
        <w:rPr>
          <w:rFonts w:ascii="Times New Roman" w:hAnsi="Times New Roman" w:cs="Times New Roman"/>
          <w:b/>
          <w:sz w:val="24"/>
          <w:szCs w:val="24"/>
        </w:rPr>
        <w:t xml:space="preserve"> folyamatai</w:t>
      </w:r>
    </w:p>
    <w:p w14:paraId="63AA528D" w14:textId="77777777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Ismertessék: a szociális megismerés fogalmát (Hamilton, Fiske). Mutassák be az első benyomások forrásait és azok szerepét a megismerésben: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kontextus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, fizikai megjelenés - magyarázzák el a holdudvar hatás szerepét, kommunikációs jellemzők szerepe az első benyomások alakulásában. A viselkedés, mint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forrás: Magyarázza el mit jelent és hogyan működik a megfelelési következtetés- mikor előnyös és mikor hátrányos a megismerésben. Az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automatikus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mechanizmusok működése: asszociációk szerepe, a hozzáférhetőséget befolyásoló tényezők (pl. egyidejű észlelés, elvárások, gyakori aktiváció stb.)</w:t>
      </w:r>
    </w:p>
    <w:p w14:paraId="182DE8BB" w14:textId="77777777" w:rsidR="00E4037E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 xml:space="preserve">1.2. A személyészlelés - a benyomások szerveződésének </w:t>
      </w:r>
      <w:proofErr w:type="gramStart"/>
      <w:r w:rsidRPr="00A773E7">
        <w:rPr>
          <w:rFonts w:ascii="Times New Roman" w:hAnsi="Times New Roman" w:cs="Times New Roman"/>
          <w:b/>
          <w:sz w:val="24"/>
          <w:szCs w:val="24"/>
        </w:rPr>
        <w:t>szisztematikus</w:t>
      </w:r>
      <w:proofErr w:type="gramEnd"/>
      <w:r w:rsidRPr="00A773E7">
        <w:rPr>
          <w:rFonts w:ascii="Times New Roman" w:hAnsi="Times New Roman" w:cs="Times New Roman"/>
          <w:b/>
          <w:sz w:val="24"/>
          <w:szCs w:val="24"/>
        </w:rPr>
        <w:t xml:space="preserve"> folyamatai</w:t>
      </w:r>
    </w:p>
    <w:p w14:paraId="34460AED" w14:textId="77777777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Ismertessék az attribúció fogalmát, és meghatározó elméleteit (külső, belső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attribúciók )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Heider, Kelley normatív elmélete és Weiner elmélete a teljesítmény attribúcióról. Ismertessék az attribúciós hibákat: alapvető, végső,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cselekvő-megfigyelő torzítás</w:t>
      </w:r>
      <w:proofErr w:type="gramEnd"/>
    </w:p>
    <w:p w14:paraId="7E1DFA63" w14:textId="77777777" w:rsidR="00E4037E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1.3. A benyomások alkalmazásának és megvédésének folyamatai</w:t>
      </w:r>
    </w:p>
    <w:p w14:paraId="5F1BB56E" w14:textId="77777777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Felületes feldolgozás - egy tényező hatása,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szisztematikus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feldolgozás: a tulajdonságok integrálásának stratégiái. A benyomások védelmezésének stratégiai közül magyarázza el: az önbeteljesítő jóslat, az elsőbbségi hatás, perszeverációs torzítás, szelektív észlelés működését. Mutassák be az inkonzisztens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információk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kezelésének stratégiáit.</w:t>
      </w:r>
    </w:p>
    <w:p w14:paraId="32EDACBC" w14:textId="62F9E734" w:rsidR="00A773E7" w:rsidRPr="00A773E7" w:rsidRDefault="00A773E7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1.4. A csoportok észlelése</w:t>
      </w:r>
    </w:p>
    <w:p w14:paraId="450C1467" w14:textId="6B65940D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Mutassa be a sztereotípia fogalmát, kialakulásának elméleteit (személyes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interakcióra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és társas tanulásra vonatkozó elméletek. Mondjanak példákat a sztereotípiák aktiválásnak módjaira. Mutassák be a kognitív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kapacitás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hatásait a sztereotípiák működésében. Mondjanak példákat a sztereotípiák leküzdésének lehetőségeire. </w:t>
      </w:r>
    </w:p>
    <w:p w14:paraId="7B778C48" w14:textId="28BCC6A1" w:rsidR="00E4037E" w:rsidRPr="00621D6A" w:rsidRDefault="00621D6A" w:rsidP="00093BEF">
      <w:pPr>
        <w:spacing w:after="0"/>
        <w:jc w:val="both"/>
        <w:rPr>
          <w:rFonts w:ascii="Times New Roman" w:eastAsia="Arial" w:hAnsi="Times New Roman" w:cs="Times New Roman"/>
          <w:i/>
          <w:color w:val="464646"/>
          <w:sz w:val="24"/>
          <w:szCs w:val="24"/>
          <w:u w:val="single"/>
          <w:shd w:val="clear" w:color="auto" w:fill="FAFAFA"/>
        </w:rPr>
      </w:pPr>
      <w:r w:rsidRPr="00621D6A">
        <w:rPr>
          <w:rFonts w:ascii="Times New Roman" w:eastAsia="Arial" w:hAnsi="Times New Roman" w:cs="Times New Roman"/>
          <w:i/>
          <w:color w:val="464646"/>
          <w:sz w:val="24"/>
          <w:szCs w:val="24"/>
          <w:u w:val="single"/>
          <w:shd w:val="clear" w:color="auto" w:fill="FAFAFA"/>
        </w:rPr>
        <w:t>Irodalom:</w:t>
      </w:r>
    </w:p>
    <w:p w14:paraId="344D9055" w14:textId="77777777" w:rsidR="00E4037E" w:rsidRPr="00093BEF" w:rsidRDefault="00E4037E" w:rsidP="00093BEF">
      <w:pPr>
        <w:spacing w:after="0"/>
        <w:jc w:val="both"/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</w:pPr>
      <w:r w:rsidRPr="00093BEF"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  <w:t>Mackie, D</w:t>
      </w:r>
      <w:proofErr w:type="gramStart"/>
      <w:r w:rsidRPr="00093BEF"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  <w:t>.M-</w:t>
      </w:r>
      <w:proofErr w:type="gramEnd"/>
      <w:r w:rsidRPr="00093BEF"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  <w:t xml:space="preserve"> Caypool, H.M. (2016): Szociálpszichológia, ELTE Eötvös Kiadó. Budapest. 3. és 5. fejezetek</w:t>
      </w:r>
    </w:p>
    <w:p w14:paraId="1EA6CF31" w14:textId="77777777" w:rsidR="00E4037E" w:rsidRPr="00621D6A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21D6A">
        <w:rPr>
          <w:rFonts w:ascii="Times New Roman" w:hAnsi="Times New Roman" w:cs="Times New Roman"/>
          <w:b/>
          <w:caps/>
          <w:sz w:val="24"/>
          <w:szCs w:val="24"/>
        </w:rPr>
        <w:t xml:space="preserve">Az attitűdök szerepe </w:t>
      </w:r>
      <w:proofErr w:type="gramStart"/>
      <w:r w:rsidRPr="00621D6A">
        <w:rPr>
          <w:rFonts w:ascii="Times New Roman" w:hAnsi="Times New Roman" w:cs="Times New Roman"/>
          <w:b/>
          <w:caps/>
          <w:sz w:val="24"/>
          <w:szCs w:val="24"/>
        </w:rPr>
        <w:t>a</w:t>
      </w:r>
      <w:proofErr w:type="gramEnd"/>
      <w:r w:rsidRPr="00621D6A">
        <w:rPr>
          <w:rFonts w:ascii="Times New Roman" w:hAnsi="Times New Roman" w:cs="Times New Roman"/>
          <w:b/>
          <w:caps/>
          <w:sz w:val="24"/>
          <w:szCs w:val="24"/>
        </w:rPr>
        <w:t xml:space="preserve"> megismerésben és a viselkedésben, az attitűdváltozás és a befolyásolás stratégiái.</w:t>
      </w:r>
    </w:p>
    <w:p w14:paraId="00675B21" w14:textId="3D12CCAF" w:rsidR="00E4037E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2.1</w:t>
      </w:r>
      <w:r w:rsidR="00A773E7">
        <w:rPr>
          <w:rFonts w:ascii="Times New Roman" w:hAnsi="Times New Roman" w:cs="Times New Roman"/>
          <w:b/>
          <w:sz w:val="24"/>
          <w:szCs w:val="24"/>
        </w:rPr>
        <w:t xml:space="preserve">. Az attitűd fogalma- </w:t>
      </w:r>
      <w:proofErr w:type="gramStart"/>
      <w:r w:rsidR="00A773E7">
        <w:rPr>
          <w:rFonts w:ascii="Times New Roman" w:hAnsi="Times New Roman" w:cs="Times New Roman"/>
          <w:b/>
          <w:sz w:val="24"/>
          <w:szCs w:val="24"/>
        </w:rPr>
        <w:t>funkciói</w:t>
      </w:r>
      <w:proofErr w:type="gramEnd"/>
    </w:p>
    <w:p w14:paraId="181FA9AD" w14:textId="77777777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Ismertessék: az attitűd fogalmát (Allport) valamint az  attitűdök kialakulásának alapjait: érzelmi, kognitív, viselkedéses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komponensek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), és ezek integrációijának módját. Magyarázzák el mi a különbség az erős és az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ambivalens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attitűdök kialakulásában és hatásában.  Ismertessék az attitűdök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funkcióit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: ismereti, instrumentális társas identitás, benyomás szervezési - a definíción túl egy-egy példával mutassák be a funkciót. </w:t>
      </w:r>
    </w:p>
    <w:p w14:paraId="11BD1D88" w14:textId="78125B82" w:rsidR="00E4037E" w:rsidRPr="00A773E7" w:rsidRDefault="00A773E7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Attitűdök mérése</w:t>
      </w:r>
    </w:p>
    <w:p w14:paraId="1F22976C" w14:textId="77777777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Ismertessék a leggyakrabban alkalmazott módszereket kitérve azok előnyeire és hátrányaira: megfigyelés, Likert skála, EMG, Likert/Thurstone-skála, Guttman(Bogardus)-skála, szemantikus differenciál (Osgood), GBR, Különítsék el az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explicit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és implicit attitűd fogalmát. Mutassák be az implicit attitűd elméletét (Greenwald), és mérési módszerét: implicit attitűd teszt (IAT) térjenek az IAT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vonatkozásaira;  </w:t>
      </w:r>
    </w:p>
    <w:p w14:paraId="0D17CBEE" w14:textId="7D045AE6" w:rsidR="00E4037E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2.3.Az a</w:t>
      </w:r>
      <w:r w:rsidR="00A773E7">
        <w:rPr>
          <w:rFonts w:ascii="Times New Roman" w:hAnsi="Times New Roman" w:cs="Times New Roman"/>
          <w:b/>
          <w:sz w:val="24"/>
          <w:szCs w:val="24"/>
        </w:rPr>
        <w:t>ttitűd és viselkedés kapcsolata</w:t>
      </w:r>
    </w:p>
    <w:p w14:paraId="64F73044" w14:textId="77777777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Mutassák be a Bem önészlelési elméletét.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viselkedés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mint attitűdváltozás forrása: mutassák be a kognitív disszonancia elméletét (Festinger); Térjenek ki a lehetséges forrásokra (pl. döntés, nézettel ellentétes viselkedés, erőfeszítés stb)  és feltételekre (pl. önkéntesség, relevancia stb.) Ismertessék a disszonancia redukció stratégiáit (pl. negatív következmény tagadása, racionalizáció, bagatellizálás stb.) Mutassák be, hogyan irányítják az attitűdök a viselkedést: tervezett és indokolt cselekvéselmélet (Fishbein, Ajzen). Muatssák be, hogy mely tényezők befolyásolják az attitűd és viselkedés kapcsolatát (pl. hozzáférhetőség,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konzisztencia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megfelelés, explicit/implicit jelleg)</w:t>
      </w:r>
    </w:p>
    <w:p w14:paraId="7A03937D" w14:textId="77777777" w:rsidR="00E4037E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2.4. Az attitűdök megváltoztatása</w:t>
      </w:r>
    </w:p>
    <w:p w14:paraId="763E2D19" w14:textId="77777777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Mutassák be a meggyőzés felületes módjait: meggyőzési heurisztika, értékelő kondicionálás az ismerősségi heurisztika, vonzerő heurisztika, üzenethosszúság heurisztika.  Ismertessék a befolyásolás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szisztematikus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módját: McGuire kéttényezős modell (befogadás és elfogadás), Ismertessék és helyezzék a befolyásolási stratégiák között az ajtóba vetett láb, a becsapott ajtó technikákat.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Mutassák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be milyen kapcsot van a hangulat és meggyőzés között. Ismertesse a befolyásolásnak való ellenállás lehetőségeit: pl., védőoltás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effektus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>.</w:t>
      </w:r>
    </w:p>
    <w:p w14:paraId="4A5520AD" w14:textId="08D7F65B" w:rsidR="00E4037E" w:rsidRPr="00621D6A" w:rsidRDefault="00621D6A" w:rsidP="00093BEF">
      <w:pPr>
        <w:spacing w:after="0"/>
        <w:jc w:val="both"/>
        <w:rPr>
          <w:rFonts w:ascii="Times New Roman" w:eastAsia="Arial" w:hAnsi="Times New Roman" w:cs="Times New Roman"/>
          <w:i/>
          <w:color w:val="464646"/>
          <w:sz w:val="24"/>
          <w:szCs w:val="24"/>
          <w:u w:val="single"/>
          <w:shd w:val="clear" w:color="auto" w:fill="FAFAFA"/>
        </w:rPr>
      </w:pPr>
      <w:r w:rsidRPr="00621D6A">
        <w:rPr>
          <w:rFonts w:ascii="Times New Roman" w:eastAsia="Arial" w:hAnsi="Times New Roman" w:cs="Times New Roman"/>
          <w:i/>
          <w:color w:val="464646"/>
          <w:sz w:val="24"/>
          <w:szCs w:val="24"/>
          <w:u w:val="single"/>
          <w:shd w:val="clear" w:color="auto" w:fill="FAFAFA"/>
        </w:rPr>
        <w:lastRenderedPageBreak/>
        <w:t>Irodalom:</w:t>
      </w:r>
    </w:p>
    <w:p w14:paraId="3ED36BC8" w14:textId="77777777" w:rsidR="00E4037E" w:rsidRPr="00093BEF" w:rsidRDefault="00E4037E" w:rsidP="00093BEF">
      <w:pPr>
        <w:spacing w:after="0"/>
        <w:jc w:val="both"/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</w:pPr>
      <w:proofErr w:type="gramStart"/>
      <w:r w:rsidRPr="00093BEF"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  <w:t>Smith ,</w:t>
      </w:r>
      <w:proofErr w:type="gramEnd"/>
      <w:r w:rsidRPr="00093BEF"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  <w:t xml:space="preserve"> E.R. –Mackie, D.M- Caypool, H</w:t>
      </w:r>
      <w:proofErr w:type="gramStart"/>
      <w:r w:rsidRPr="00093BEF"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  <w:t>.M.</w:t>
      </w:r>
      <w:proofErr w:type="gramEnd"/>
      <w:r w:rsidRPr="00093BEF">
        <w:rPr>
          <w:rFonts w:ascii="Times New Roman" w:eastAsia="Arial" w:hAnsi="Times New Roman" w:cs="Times New Roman"/>
          <w:color w:val="464646"/>
          <w:sz w:val="24"/>
          <w:szCs w:val="24"/>
          <w:shd w:val="clear" w:color="auto" w:fill="FAFAFA"/>
        </w:rPr>
        <w:t xml:space="preserve"> (2016): Szociálpszichológia, ELTE Eötvös Kiadó. Budapest.  7. és 8. fejezetek</w:t>
      </w:r>
    </w:p>
    <w:p w14:paraId="14A43DA1" w14:textId="77777777" w:rsidR="00E4037E" w:rsidRPr="00621D6A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Az agresszió </w:t>
      </w:r>
      <w:proofErr w:type="gramStart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>és</w:t>
      </w:r>
      <w:proofErr w:type="gramEnd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a proszocialitás szociálpszichológiai vonatkozásai</w:t>
      </w:r>
    </w:p>
    <w:p w14:paraId="0C3985DD" w14:textId="6DACB88A" w:rsidR="00A773E7" w:rsidRPr="00A773E7" w:rsidRDefault="00A773E7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gramStart"/>
      <w:r w:rsidRPr="00A773E7">
        <w:rPr>
          <w:rFonts w:ascii="Times New Roman" w:hAnsi="Times New Roman" w:cs="Times New Roman"/>
          <w:b/>
          <w:sz w:val="24"/>
          <w:szCs w:val="24"/>
        </w:rPr>
        <w:t>Agresszió</w:t>
      </w:r>
      <w:proofErr w:type="gramEnd"/>
    </w:p>
    <w:p w14:paraId="7BDD0AD3" w14:textId="2B202BB5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BEF">
        <w:rPr>
          <w:rFonts w:ascii="Times New Roman" w:hAnsi="Times New Roman" w:cs="Times New Roman"/>
          <w:sz w:val="24"/>
          <w:szCs w:val="24"/>
        </w:rPr>
        <w:t>Definiálják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az agresszió fogalmát. Ismertessék az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agresszió különböző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fajtáit (fizikai, verbális, szociális, indulati és instrumentális, közvetlen és közvetett). Mutassák be az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agresszió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kialakulását magyarázó elméleteket és hasonlítsák őket össze (Frusztráció-agresszió hipotézis, társas tanuláselmélet, Deindividuáció (Le Bon, Zimbardo és Diener kutatásai. Értékeljék a kapcsolódó elméleteket, illetve kutatásokat kritikai szemszögből. Ismertessék, hogy milyen szerepe van a normáknak az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agresszió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szabályozásában. Határozzák meg a jogosnak vélt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agresszió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feltételeit (pl. reaktív, önvédelmi, más érdekében történő, arányos).  Mutassák be a zaklatás/bullying jelenségéhez köthető szerepeket (zaklató és társai, passzív szemlélők, áldozat és támogatói). Ismertessék a zaklató viselkedést kialakító egyéni és környezeti tényezőket. Mutassanak rá a zaklatás dinamikájának lehetséges beavatkozási pontjaira. </w:t>
      </w:r>
    </w:p>
    <w:p w14:paraId="5E22C879" w14:textId="06391D85" w:rsidR="00A773E7" w:rsidRPr="00A773E7" w:rsidRDefault="00A773E7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3.2. Proszociális viselkedés</w:t>
      </w:r>
    </w:p>
    <w:p w14:paraId="69F5297A" w14:textId="1630831E" w:rsidR="00E4037E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Határozzák meg a proszociális viselkedés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definícióját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és mutassák be az altruizmus megjelenési formáit. Mutassák be a segítő viselkedés különböző elméleteit (Biológiai megközelítés: Rokonszelekció és reciprocitás; Individualista megközelítés: hangulat és proszociális személyiség; társadalmi rendszereken alapuló megközelítés: Normák, folyamatmodell és felelősség szerepe). Mutassák be a segítő viselkedés kialakulását segítő és gátló tényezőket. Magyarázzák el a bystander-hatás létrejöttét segítő okokat (jelenlévők száma, normák, felelősség, én-hatékonyság). Elemezzenek valós megtörtént esetet a bystander-hatás kapcsán (pl. Kitty Genovese tragédia).</w:t>
      </w:r>
    </w:p>
    <w:p w14:paraId="4B8A5C13" w14:textId="0FDA5EE3" w:rsidR="00621D6A" w:rsidRPr="00621D6A" w:rsidRDefault="00621D6A" w:rsidP="00093BEF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1D6A">
        <w:rPr>
          <w:rFonts w:ascii="Times New Roman" w:hAnsi="Times New Roman" w:cs="Times New Roman"/>
          <w:i/>
          <w:sz w:val="24"/>
          <w:szCs w:val="24"/>
          <w:u w:val="single"/>
        </w:rPr>
        <w:t>Irodalom:</w:t>
      </w:r>
    </w:p>
    <w:p w14:paraId="7D450BA7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ELTE Eötvös Kiadó (649-706. o.)</w:t>
      </w:r>
    </w:p>
    <w:p w14:paraId="5CDCF9CE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Budapest: ELTE Eötvös Kiadó (707-751. o.)</w:t>
      </w:r>
    </w:p>
    <w:p w14:paraId="246842A8" w14:textId="77777777" w:rsidR="00E4037E" w:rsidRPr="00621D6A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 csoportközi viszonyok </w:t>
      </w:r>
      <w:proofErr w:type="gramStart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>és</w:t>
      </w:r>
      <w:proofErr w:type="gramEnd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az előítélet problémája</w:t>
      </w:r>
    </w:p>
    <w:p w14:paraId="7E0A00F7" w14:textId="11FBEDF4" w:rsidR="00A773E7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4.</w:t>
      </w:r>
      <w:r w:rsidR="00A773E7" w:rsidRPr="00A773E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A773E7" w:rsidRPr="00A773E7">
        <w:rPr>
          <w:rFonts w:ascii="Times New Roman" w:hAnsi="Times New Roman" w:cs="Times New Roman"/>
          <w:b/>
          <w:sz w:val="24"/>
          <w:szCs w:val="24"/>
        </w:rPr>
        <w:t>Reális</w:t>
      </w:r>
      <w:proofErr w:type="gramEnd"/>
      <w:r w:rsidR="00A773E7" w:rsidRPr="00A773E7">
        <w:rPr>
          <w:rFonts w:ascii="Times New Roman" w:hAnsi="Times New Roman" w:cs="Times New Roman"/>
          <w:b/>
          <w:sz w:val="24"/>
          <w:szCs w:val="24"/>
        </w:rPr>
        <w:t xml:space="preserve"> konfliktus paradigma</w:t>
      </w:r>
    </w:p>
    <w:p w14:paraId="4ED1F34F" w14:textId="582E29E4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BEF">
        <w:rPr>
          <w:rFonts w:ascii="Times New Roman" w:hAnsi="Times New Roman" w:cs="Times New Roman"/>
          <w:sz w:val="24"/>
          <w:szCs w:val="24"/>
        </w:rPr>
        <w:t>Definiálják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a reális konfliktusokat, és mutassák be, hogy milyen jellegű erőforrásokért zajló küzdelem válthatja ki azokat. Mutassák be a Sherif-féle nyári tábor kísérletet, ismertessék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konfliktust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elmélyítő tényezőket (polarizáció, kommunikáció megváltozása, téves vikariáló bosszú, személyközi-csoportközi törés). Térjenek ki a csoportközi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konfliktusok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személyészlelési jellemzőire (téves attribúciók, bűnbakképzés, dehumanizáció). Értékeljék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lastRenderedPageBreak/>
        <w:t>reális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konfliktusok lehetséges lezárási módjait (kezeletlen konfliktus, kikényszerített megoldás, disztributív megoldás, integratív megoldás).</w:t>
      </w:r>
    </w:p>
    <w:p w14:paraId="3F53115A" w14:textId="29CA598E" w:rsidR="00A773E7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 xml:space="preserve">4.2.  </w:t>
      </w:r>
      <w:proofErr w:type="gramStart"/>
      <w:r w:rsidR="00A773E7" w:rsidRPr="00A773E7">
        <w:rPr>
          <w:rFonts w:ascii="Times New Roman" w:hAnsi="Times New Roman" w:cs="Times New Roman"/>
          <w:b/>
          <w:sz w:val="24"/>
          <w:szCs w:val="24"/>
        </w:rPr>
        <w:t>Minimális</w:t>
      </w:r>
      <w:proofErr w:type="gramEnd"/>
      <w:r w:rsidR="00A773E7" w:rsidRPr="00A773E7">
        <w:rPr>
          <w:rFonts w:ascii="Times New Roman" w:hAnsi="Times New Roman" w:cs="Times New Roman"/>
          <w:b/>
          <w:sz w:val="24"/>
          <w:szCs w:val="24"/>
        </w:rPr>
        <w:t xml:space="preserve"> konfliktus paradigma</w:t>
      </w:r>
    </w:p>
    <w:p w14:paraId="676FF417" w14:textId="08E4746C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Mutassák be Tajfel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konfliktus paradigmát vizsgáló kísérletének legfontosabb eredményeit. Ismertessék a társas (szociális) identitás elméletet. Térjenek ki a csoportközi összehasonlítások szerepére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konfliktusok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kialakulásában és elmélyülésében. Mutassák be az egoisztikus és a fraternalisztikus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relatív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depriváció közötti különbséget, és térjenek ki ezek szerepére a konfliktusok kialakulásában.  Mutassák be Jane Elliot osztálytermi kísérletét, és értelmezzék az eredményeket a társas identitás elmélet tükrében. </w:t>
      </w:r>
    </w:p>
    <w:p w14:paraId="1DBF7628" w14:textId="44AAD95B" w:rsidR="00A773E7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4.3. Az előítélet kialakulá</w:t>
      </w:r>
      <w:r w:rsidR="00A773E7" w:rsidRPr="00A773E7">
        <w:rPr>
          <w:rFonts w:ascii="Times New Roman" w:hAnsi="Times New Roman" w:cs="Times New Roman"/>
          <w:b/>
          <w:sz w:val="24"/>
          <w:szCs w:val="24"/>
        </w:rPr>
        <w:t xml:space="preserve">sa és </w:t>
      </w:r>
      <w:proofErr w:type="gramStart"/>
      <w:r w:rsidR="00A773E7" w:rsidRPr="00A773E7">
        <w:rPr>
          <w:rFonts w:ascii="Times New Roman" w:hAnsi="Times New Roman" w:cs="Times New Roman"/>
          <w:b/>
          <w:sz w:val="24"/>
          <w:szCs w:val="24"/>
        </w:rPr>
        <w:t>intervenciós</w:t>
      </w:r>
      <w:proofErr w:type="gramEnd"/>
      <w:r w:rsidR="00A773E7" w:rsidRPr="00A773E7">
        <w:rPr>
          <w:rFonts w:ascii="Times New Roman" w:hAnsi="Times New Roman" w:cs="Times New Roman"/>
          <w:b/>
          <w:sz w:val="24"/>
          <w:szCs w:val="24"/>
        </w:rPr>
        <w:t xml:space="preserve"> lehetőségei</w:t>
      </w:r>
    </w:p>
    <w:p w14:paraId="4CF400C1" w14:textId="52DA5A1A" w:rsidR="00E4037E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Mutassák be az előítélet kialakulásának folyamatát a személyészlelési folyamatok tükrében. Ismertessék a legfontosabb elméleteket az előítélet kialakulásának egyéni (pl. Adorno - tekintélyelvű személyiség) és környezeti (normák) tényezőit. Ismertessék az előítélet csökkentése érdekében tehető lépéseket, kitérve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kontaktus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-hipotézis értékelésére. </w:t>
      </w:r>
    </w:p>
    <w:p w14:paraId="37D6B096" w14:textId="76E15A3D" w:rsidR="00621D6A" w:rsidRPr="00621D6A" w:rsidRDefault="00621D6A" w:rsidP="00093BEF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1D6A">
        <w:rPr>
          <w:rFonts w:ascii="Times New Roman" w:hAnsi="Times New Roman" w:cs="Times New Roman"/>
          <w:i/>
          <w:sz w:val="24"/>
          <w:szCs w:val="24"/>
          <w:u w:val="single"/>
        </w:rPr>
        <w:t>Irodalom:</w:t>
      </w:r>
    </w:p>
    <w:p w14:paraId="47CDC341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ELTE Eötvös Kiadó (240-276. o.)</w:t>
      </w:r>
    </w:p>
    <w:p w14:paraId="3BC877F8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Budapest: ELTE Eötvös Kiadó (6. fejezet: Társas identitás, 277-327.o.)</w:t>
      </w:r>
    </w:p>
    <w:p w14:paraId="14AF3964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ELTE Eötvös Kiadó (649-706. o.)</w:t>
      </w:r>
    </w:p>
    <w:p w14:paraId="21397212" w14:textId="16DCCB2D" w:rsidR="00E4037E" w:rsidRPr="00621D6A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93BE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 csoport </w:t>
      </w:r>
      <w:proofErr w:type="gramStart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>és</w:t>
      </w:r>
      <w:proofErr w:type="gramEnd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az egyén viszonya. Konformitás, engedelmesség, </w:t>
      </w:r>
      <w:proofErr w:type="gramStart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>a</w:t>
      </w:r>
      <w:proofErr w:type="gramEnd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csoport hatása a felad</w:t>
      </w:r>
      <w:r w:rsidR="00621D6A">
        <w:rPr>
          <w:rFonts w:ascii="Times New Roman" w:hAnsi="Times New Roman" w:cs="Times New Roman"/>
          <w:b/>
          <w:bCs/>
          <w:caps/>
          <w:sz w:val="24"/>
          <w:szCs w:val="24"/>
        </w:rPr>
        <w:t>atvégzésre és a döntéshozatalra</w:t>
      </w:r>
    </w:p>
    <w:p w14:paraId="55089C4E" w14:textId="2A276655" w:rsidR="00A773E7" w:rsidRPr="00A773E7" w:rsidRDefault="00A773E7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5.1. A csoport jellemzői</w:t>
      </w:r>
    </w:p>
    <w:p w14:paraId="33D9CD9E" w14:textId="69614E60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BEF">
        <w:rPr>
          <w:rFonts w:ascii="Times New Roman" w:hAnsi="Times New Roman" w:cs="Times New Roman"/>
          <w:sz w:val="24"/>
          <w:szCs w:val="24"/>
        </w:rPr>
        <w:t>Definiálják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a csoport szociálpszichológia szempontból. Mutassák be a különböző szervezettségi szintű csoportok működésének különbségeit (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kvázi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, funkcionáló és szervezett csoportok).. Hasonlítsák össze az informális és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formális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csoportok jellemzőit.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Definiálják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a csoportkohézió fogalmát, és mutassák be az azt erősítő és gyengítő tényezőket (csoportméret, feladat jellege, vezető szerepe, tagok hasonlósága). Ismertessék az észlelt entitativitás fogalmát. </w:t>
      </w:r>
    </w:p>
    <w:p w14:paraId="08511FE4" w14:textId="7D4B57A2" w:rsidR="00A773E7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5.</w:t>
      </w:r>
      <w:r w:rsidR="00A773E7" w:rsidRPr="00A773E7">
        <w:rPr>
          <w:rFonts w:ascii="Times New Roman" w:hAnsi="Times New Roman" w:cs="Times New Roman"/>
          <w:b/>
          <w:sz w:val="24"/>
          <w:szCs w:val="24"/>
        </w:rPr>
        <w:t>2. Konformitás és engedelmesség</w:t>
      </w:r>
    </w:p>
    <w:p w14:paraId="45B1FF43" w14:textId="448DA072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 Ismertessék Muzafer Sherif autokinetikus illúzión alapuló kísérletének fő megfigyeléseit. Mutassák be Solomon Asch vonalbecslési kísérletének legfontosabb eredményeit. Vázolják fel a különbségeket a nyilvános és a személyes konformitás között. Emeljék ki a feketebárány-effektus jellemzőit, és szerepét a konformitás kialakulásában. Hasonlítsák össze az informatív és a normatív befolyásolást. Ismertessék a csoportnormák szerepét a csoportok működésének szabályozásában.  Mutassák be a leíró, előíró és személyes normák közötti fogalmi eltéréseket. </w:t>
      </w:r>
      <w:r w:rsidRPr="00093BEF">
        <w:rPr>
          <w:rFonts w:ascii="Times New Roman" w:hAnsi="Times New Roman" w:cs="Times New Roman"/>
          <w:sz w:val="24"/>
          <w:szCs w:val="24"/>
        </w:rPr>
        <w:lastRenderedPageBreak/>
        <w:t xml:space="preserve">Ismertessék a többszörös tudatlanság fogalmát. Ismertessék Stanley Milgram áramütéses kísérletének eredményeit, kitérve a különböző változatok közötti különbségekre. Kritikailag értékeljék a kísérlet módszertanát a replikációs törekvések fényében. </w:t>
      </w:r>
    </w:p>
    <w:p w14:paraId="67BFADD4" w14:textId="684E2A28" w:rsidR="00A773E7" w:rsidRPr="00A773E7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5.3. Csoportos fel</w:t>
      </w:r>
      <w:r w:rsidR="00A773E7" w:rsidRPr="00A773E7">
        <w:rPr>
          <w:rFonts w:ascii="Times New Roman" w:hAnsi="Times New Roman" w:cs="Times New Roman"/>
          <w:b/>
          <w:sz w:val="24"/>
          <w:szCs w:val="24"/>
        </w:rPr>
        <w:t>adatmegoldás és döntés</w:t>
      </w:r>
    </w:p>
    <w:p w14:paraId="589A9783" w14:textId="4E6DDCE2" w:rsidR="00E4037E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Mutassák be a sikeres és sikertelen csoportos feladatmegoldást meghatározó tényezőket. Határozzák meg a társas serkentés és gátlás közötti különbségeket. Mutassák be a feladat jellegének hatását a csoportos feladatmegoldásra (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additív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, konjunktív és diszjunktív feladatok, felosztható és nem felosztható feladatok). Mutassák be a társas lazsálás jelenségét és a kialakulásához vezető tényezőket. Térjenek ki a potyautas- és palimadár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effektus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bemutatására. Ismertessék a csoportgondolkodás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problémájának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főbb jellemzőit Janis modelljében. Emeljék ki a csoportgondolkodás kialakulásához vezető pszichológiai folyamatokat. Térjenek ki a hamiskonszenzus-hatás jelentésének ismertetésére és a jelentőségének bemutatására. Mutassák be a hibás csoportdöntés megelőzése érdekében tehető lépéseket (pl. autoriter vezető szerepének csökkentése, idői nyomás csökkentése, külső szakértők bevonása, ördög ügyvédje szerepkör kialakítása).   </w:t>
      </w:r>
    </w:p>
    <w:p w14:paraId="3D4E4B0F" w14:textId="033652CF" w:rsidR="00621D6A" w:rsidRPr="00621D6A" w:rsidRDefault="00621D6A" w:rsidP="00093BEF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1D6A">
        <w:rPr>
          <w:rFonts w:ascii="Times New Roman" w:hAnsi="Times New Roman" w:cs="Times New Roman"/>
          <w:i/>
          <w:sz w:val="24"/>
          <w:szCs w:val="24"/>
          <w:u w:val="single"/>
        </w:rPr>
        <w:t>Irodalom:</w:t>
      </w:r>
    </w:p>
    <w:p w14:paraId="3DB36531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Budapest: ELTE Eötvös Kiadó (9. fejezet: Normák és konformitás, 433-452; 471-484; 10. fejezet: Normák és viselkedés, 485-502. o.)</w:t>
      </w:r>
    </w:p>
    <w:p w14:paraId="263DD228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Budapest: ELTE Eötvös Kiadó (10. Fejezet: Normák és viselkedés, 502-540. o.)</w:t>
      </w:r>
    </w:p>
    <w:p w14:paraId="2CB41BB4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Budapest: ELTE Eötvös Kiadó (11. Fejezet: Interakció és teljesítmény a csoportban, 541-577. o.).</w:t>
      </w:r>
    </w:p>
    <w:p w14:paraId="149793B2" w14:textId="77777777" w:rsidR="00E4037E" w:rsidRPr="00093BEF" w:rsidRDefault="00E4037E" w:rsidP="00093BEF">
      <w:pPr>
        <w:spacing w:before="240" w:after="240"/>
        <w:jc w:val="both"/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Smith, E. R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  <w:highlight w:val="white"/>
        </w:rPr>
        <w:t xml:space="preserve"> Mackie, D. M., &amp; Claypool, H. M. (2016). Szociálpszichológia. Budapest: ELTE Eötvös Kiadó (10. Fejezet: Normák és viselkedés, 452-471. o.)</w:t>
      </w:r>
    </w:p>
    <w:p w14:paraId="1609DC33" w14:textId="46C24A6D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E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Társas összehasonlítás, együttműködés </w:t>
      </w:r>
      <w:proofErr w:type="gramStart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>és</w:t>
      </w:r>
      <w:proofErr w:type="gramEnd"/>
      <w:r w:rsidRPr="00621D6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621D6A">
        <w:rPr>
          <w:rFonts w:ascii="Times New Roman" w:hAnsi="Times New Roman" w:cs="Times New Roman"/>
          <w:b/>
          <w:bCs/>
          <w:caps/>
          <w:sz w:val="24"/>
          <w:szCs w:val="24"/>
        </w:rPr>
        <w:t>versengés szociálpszichológiája</w:t>
      </w:r>
    </w:p>
    <w:p w14:paraId="31A5EF2C" w14:textId="276D307F" w:rsidR="00A773E7" w:rsidRPr="00A773E7" w:rsidRDefault="00A773E7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3E7">
        <w:rPr>
          <w:rFonts w:ascii="Times New Roman" w:hAnsi="Times New Roman" w:cs="Times New Roman"/>
          <w:b/>
          <w:sz w:val="24"/>
          <w:szCs w:val="24"/>
        </w:rPr>
        <w:t>6.1. Társas összehasonlítás</w:t>
      </w:r>
    </w:p>
    <w:p w14:paraId="13513D6A" w14:textId="19B436C5" w:rsidR="00E4037E" w:rsidRPr="00093BEF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Ismertessék a Festinger-féle társas összehasonlítás elméletet.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Definiálják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a fogalmat, és hétköznapi helyzetekből vett példákkal mutassák be felfelé-, illetve lefelé irányuló összehasonlítást. Térjenek ki a társas összehasonlítás bizonytalanság csökkentő és önértékelés növelő szerepének hangsúlyozására. Mutassák be a társas összehasonlítási folyamatok jelentős tényezőit (közelség és terület relevanciája, énfelnagyítás és önfejlesztés igénye). </w:t>
      </w:r>
    </w:p>
    <w:p w14:paraId="108EAA0F" w14:textId="7EE5E353" w:rsidR="00A773E7" w:rsidRPr="00A773E7" w:rsidRDefault="00A773E7" w:rsidP="00093BEF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 Versengés</w:t>
      </w:r>
    </w:p>
    <w:p w14:paraId="2EADB76B" w14:textId="22EA4610" w:rsidR="00E4037E" w:rsidRDefault="00E4037E" w:rsidP="00093BE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Mutassák be a versengéskutatás eltérő paradigmáit. Emeljék ki Morton Deutsch kutatásainak szerepét a versengéskutatás irányvonalának megváltozásában. Mutassák be a játékelméleti megközelítés jellemzőit, kiemelve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zéró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-összegű játszmák használatának hatását a versengés </w:t>
      </w:r>
      <w:r w:rsidRPr="00093BEF">
        <w:rPr>
          <w:rFonts w:ascii="Times New Roman" w:hAnsi="Times New Roman" w:cs="Times New Roman"/>
          <w:sz w:val="24"/>
          <w:szCs w:val="24"/>
        </w:rPr>
        <w:lastRenderedPageBreak/>
        <w:t xml:space="preserve">és együttműködést egymással szembeállító paradigma kialakulásában. Ismertessék a versengést, mint egyéni vonást bemutató megközelítést (hiper- és önfejlesztő versengés). Mutassák be a modern versengéskutatáshoz tartozó kísérletek eredményeit. Ismertessék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konstruktív-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és destruktív versengés jellemzőit. Mutassák be az erőforrás-kontroll elméletet, kitérve az együttműködés és versengés együttes megjelenésének mindennapi példáira. </w:t>
      </w:r>
    </w:p>
    <w:p w14:paraId="7E2D8F60" w14:textId="2BB5E051" w:rsidR="00621D6A" w:rsidRPr="00621D6A" w:rsidRDefault="00621D6A" w:rsidP="00093BEF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21D6A">
        <w:rPr>
          <w:rFonts w:ascii="Times New Roman" w:hAnsi="Times New Roman" w:cs="Times New Roman"/>
          <w:i/>
          <w:sz w:val="24"/>
          <w:szCs w:val="24"/>
          <w:u w:val="single"/>
        </w:rPr>
        <w:t>Irodalom:</w:t>
      </w:r>
    </w:p>
    <w:p w14:paraId="59624848" w14:textId="77777777" w:rsidR="00E4037E" w:rsidRPr="00093BEF" w:rsidRDefault="00E4037E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 xml:space="preserve">Fülöp Márta (1995): </w:t>
      </w:r>
      <w:r w:rsidRPr="00093BEF">
        <w:rPr>
          <w:rFonts w:ascii="Times New Roman" w:eastAsia="Arial" w:hAnsi="Times New Roman" w:cs="Times New Roman"/>
          <w:i/>
          <w:color w:val="494949"/>
          <w:sz w:val="24"/>
          <w:szCs w:val="24"/>
        </w:rPr>
        <w:t>A versengésre vonatkozó tudományos nézetek</w:t>
      </w:r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. III. Versengés a szociálpszichológia tükrében. In: Pszichológia, 1995. 15. évf. 4. szám 435-446. o.</w:t>
      </w:r>
    </w:p>
    <w:p w14:paraId="2A7BC5C7" w14:textId="77777777" w:rsidR="00E4037E" w:rsidRPr="00093BEF" w:rsidRDefault="00E4037E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Kovács, J. (2014). Az igazságosság és a hatékonyság az interperszonális és a társadalmi kapcsolatok pszichológiájában. Debreceni Egyetemi Kiadó. 1. fejezet: Az igazságosság értelmezései (17-51. o.)</w:t>
      </w:r>
    </w:p>
    <w:p w14:paraId="695F320A" w14:textId="77777777" w:rsidR="00E4037E" w:rsidRPr="00093BEF" w:rsidRDefault="00E4037E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 xml:space="preserve">Orosz, G., Salamon, J., Makkai., 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A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 xml:space="preserve">. (2012). 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Konstruktív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 xml:space="preserve"> versengés az autópiaci szervezetekben. </w:t>
      </w:r>
      <w:r w:rsidRPr="00093BEF">
        <w:rPr>
          <w:rFonts w:ascii="Times New Roman" w:eastAsia="Arial" w:hAnsi="Times New Roman" w:cs="Times New Roman"/>
          <w:i/>
          <w:color w:val="494949"/>
          <w:sz w:val="24"/>
          <w:szCs w:val="24"/>
        </w:rPr>
        <w:t xml:space="preserve">Alkalmazott Pszichológia </w:t>
      </w:r>
      <w:proofErr w:type="gramStart"/>
      <w:r w:rsidRPr="00093BEF">
        <w:rPr>
          <w:rFonts w:ascii="Times New Roman" w:eastAsia="Arial" w:hAnsi="Times New Roman" w:cs="Times New Roman"/>
          <w:i/>
          <w:color w:val="494949"/>
          <w:sz w:val="24"/>
          <w:szCs w:val="24"/>
        </w:rPr>
        <w:t>14</w:t>
      </w:r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(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3) 5-15. o.</w:t>
      </w:r>
    </w:p>
    <w:p w14:paraId="040FA62B" w14:textId="77777777" w:rsidR="00E4037E" w:rsidRPr="00093BEF" w:rsidRDefault="00E4037E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 xml:space="preserve">Fülöp Márta (1995): </w:t>
      </w:r>
      <w:r w:rsidRPr="00093BEF">
        <w:rPr>
          <w:rFonts w:ascii="Times New Roman" w:eastAsia="Arial" w:hAnsi="Times New Roman" w:cs="Times New Roman"/>
          <w:i/>
          <w:color w:val="494949"/>
          <w:sz w:val="24"/>
          <w:szCs w:val="24"/>
        </w:rPr>
        <w:t>A versengésre vonatkozó tudományos nézetek</w:t>
      </w:r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. III. Versengés a szociálpszichológia tükrében. In: Pszichológia, 1995. 15. évf. 4. szám 446-474. o.</w:t>
      </w:r>
    </w:p>
    <w:p w14:paraId="67666EC0" w14:textId="2EA06E46" w:rsidR="00E4037E" w:rsidRDefault="00E4037E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Fülöp, M., Bereczkei, T</w:t>
      </w:r>
      <w:proofErr w:type="gramStart"/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>.,</w:t>
      </w:r>
      <w:proofErr w:type="gramEnd"/>
      <w:r w:rsidRPr="00093BEF">
        <w:rPr>
          <w:rFonts w:ascii="Times New Roman" w:eastAsia="Arial" w:hAnsi="Times New Roman" w:cs="Times New Roman"/>
          <w:color w:val="494949"/>
          <w:sz w:val="24"/>
          <w:szCs w:val="24"/>
        </w:rPr>
        <w:t xml:space="preserve"> &amp; Kovács, J. (2015) (szerk). A versengés és az együttműködés pszichológiája. Budapest: Akadémiai Kiadó (7-23).</w:t>
      </w:r>
    </w:p>
    <w:p w14:paraId="5BB345C6" w14:textId="0788AEAD" w:rsidR="00E65268" w:rsidRDefault="00E65268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21A1CBFC" w14:textId="571B51AC" w:rsidR="00E65268" w:rsidRDefault="00E65268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4E190621" w14:textId="310D073E" w:rsidR="00E65268" w:rsidRDefault="00E65268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5BDB9489" w14:textId="11DE42C2" w:rsidR="00E65268" w:rsidRDefault="00E65268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16B3D10A" w14:textId="0B6727D4" w:rsidR="00E65268" w:rsidRDefault="00E65268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0F6FB687" w14:textId="4BBA0999" w:rsidR="00E65268" w:rsidRDefault="00E65268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3B0F0108" w14:textId="544ED12D" w:rsidR="00E65268" w:rsidRDefault="00E65268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6EBB8615" w14:textId="2B13D28F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32818666" w14:textId="2E0DD7B7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64194718" w14:textId="38C945BA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1C84BA87" w14:textId="2AF48B3C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028E4D80" w14:textId="283FCCAB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329B7332" w14:textId="109F230D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4410740D" w14:textId="4640F7C1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456D8992" w14:textId="16437371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34B081E1" w14:textId="727367AE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505D8156" w14:textId="2E37954A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2566F194" w14:textId="794E8F5B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55DE9908" w14:textId="57A1B53A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71B24C6E" w14:textId="77777777" w:rsidR="00A773E7" w:rsidRDefault="00A773E7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37962A4A" w14:textId="77777777" w:rsidR="00E65268" w:rsidRPr="00093BEF" w:rsidRDefault="00E65268" w:rsidP="00093BE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494949"/>
          <w:sz w:val="24"/>
          <w:szCs w:val="24"/>
        </w:rPr>
      </w:pPr>
    </w:p>
    <w:p w14:paraId="599D06C8" w14:textId="3D53E7BB" w:rsidR="00E65268" w:rsidRPr="00A66CA7" w:rsidRDefault="00E65268" w:rsidP="00E65268">
      <w:pPr>
        <w:pStyle w:val="Cmsor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A66CA7">
        <w:rPr>
          <w:rFonts w:ascii="Times New Roman" w:hAnsi="Times New Roman" w:cs="Times New Roman"/>
          <w:caps/>
          <w:sz w:val="24"/>
          <w:szCs w:val="24"/>
          <w:u w:val="single"/>
        </w:rPr>
        <w:lastRenderedPageBreak/>
        <w:t>Személyiséglélektan</w:t>
      </w:r>
    </w:p>
    <w:p w14:paraId="5EAE6617" w14:textId="485B32D8" w:rsidR="00E4037E" w:rsidRPr="00A66CA7" w:rsidRDefault="00A66CA7" w:rsidP="00093BEF">
      <w:pPr>
        <w:pStyle w:val="Cmsor1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66CA7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="00E4037E" w:rsidRPr="00A66CA7">
        <w:rPr>
          <w:rFonts w:ascii="Times New Roman" w:hAnsi="Times New Roman" w:cs="Times New Roman"/>
          <w:caps/>
          <w:sz w:val="24"/>
          <w:szCs w:val="24"/>
        </w:rPr>
        <w:t xml:space="preserve">Diszpozicionális megközelítések: modern vonáselméletek </w:t>
      </w:r>
      <w:proofErr w:type="gramStart"/>
      <w:r w:rsidR="00E4037E" w:rsidRPr="00A66CA7">
        <w:rPr>
          <w:rFonts w:ascii="Times New Roman" w:hAnsi="Times New Roman" w:cs="Times New Roman"/>
          <w:caps/>
          <w:sz w:val="24"/>
          <w:szCs w:val="24"/>
        </w:rPr>
        <w:t>és</w:t>
      </w:r>
      <w:proofErr w:type="gramEnd"/>
      <w:r w:rsidR="00E4037E" w:rsidRPr="00A66CA7">
        <w:rPr>
          <w:rFonts w:ascii="Times New Roman" w:hAnsi="Times New Roman" w:cs="Times New Roman"/>
          <w:caps/>
          <w:sz w:val="24"/>
          <w:szCs w:val="24"/>
        </w:rPr>
        <w:t xml:space="preserve"> motivációs teóriák</w:t>
      </w:r>
    </w:p>
    <w:p w14:paraId="638F765E" w14:textId="77777777" w:rsidR="00E4037E" w:rsidRPr="00093BEF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u1o4zp14kcix" w:colFirst="0" w:colLast="0"/>
      <w:bookmarkEnd w:id="0"/>
      <w:r w:rsidRPr="00093BEF">
        <w:rPr>
          <w:rFonts w:ascii="Times New Roman" w:hAnsi="Times New Roman" w:cs="Times New Roman"/>
          <w:sz w:val="24"/>
          <w:szCs w:val="24"/>
        </w:rPr>
        <w:t>1.1. A vonáselméletek helye a személyiségpszichológia rendszerében</w:t>
      </w:r>
    </w:p>
    <w:p w14:paraId="11BCD136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Ismertessék, miért tekinthetők a vonáselméletek diszpozicionális megközelítésnek, és hogyan különülnek el más személyiségelméletektől (pl. pszichoanalitikus, tanuláselméleti vagy humanisztikus nézőponttól).</w:t>
      </w:r>
    </w:p>
    <w:p w14:paraId="13B2CF06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Mutassák be, hogyan járultak hozzá a személyiség tudományos vizsgálatához, különösen a mérés és a predikció területén.</w:t>
      </w:r>
    </w:p>
    <w:p w14:paraId="4DBCDAD1" w14:textId="77777777" w:rsidR="00E4037E" w:rsidRPr="00093BEF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xxrr2ej9lw6a" w:colFirst="0" w:colLast="0"/>
      <w:bookmarkEnd w:id="1"/>
      <w:r w:rsidRPr="00093BEF">
        <w:rPr>
          <w:rFonts w:ascii="Times New Roman" w:hAnsi="Times New Roman" w:cs="Times New Roman"/>
          <w:sz w:val="24"/>
          <w:szCs w:val="24"/>
        </w:rPr>
        <w:t>1.2. A vonások nomotetikus és idiografikus felfogása</w:t>
      </w:r>
    </w:p>
    <w:p w14:paraId="61236242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Magyarázzák el a nomotetikus (általános törvényszerűségeket kereső) és az idiografikus (egyéni sajátosságokat leíró) megközelítést.</w:t>
      </w:r>
    </w:p>
    <w:p w14:paraId="257D721E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Mutassák be Gordon Allport hatását a modern vonáspszichológiára, különös tekintettel a személyes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diszpozíciók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és közös vonások megkülönböztetésére.</w:t>
      </w:r>
    </w:p>
    <w:p w14:paraId="588FB134" w14:textId="77777777" w:rsidR="00E4037E" w:rsidRPr="00093BEF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8pzs90nhwpjf" w:colFirst="0" w:colLast="0"/>
      <w:bookmarkEnd w:id="2"/>
      <w:r w:rsidRPr="00093BEF">
        <w:rPr>
          <w:rFonts w:ascii="Times New Roman" w:hAnsi="Times New Roman" w:cs="Times New Roman"/>
          <w:sz w:val="24"/>
          <w:szCs w:val="24"/>
        </w:rPr>
        <w:t>1.3. Az öt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faktoros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modell és alternatívái</w:t>
      </w:r>
    </w:p>
    <w:p w14:paraId="1B8DFC99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Mutassák be az öt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faktoros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modell (Big Five) fő dimenzióit (extraverzió, barátságosság, lelkiismeretesség, neuroticizmus, nyitottság), és ismertessék, hogyan jelennek meg a mindennapi viselkedésben.</w:t>
      </w:r>
    </w:p>
    <w:p w14:paraId="312031DB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Magyarázzák el, hogyan alkalmazták a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faktor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>analízist a Big Five dimenziók kimutatására.</w:t>
      </w:r>
      <w:r w:rsidRPr="00093BEF">
        <w:rPr>
          <w:rFonts w:ascii="Times New Roman" w:hAnsi="Times New Roman" w:cs="Times New Roman"/>
          <w:sz w:val="24"/>
          <w:szCs w:val="24"/>
        </w:rPr>
        <w:br/>
        <w:t>Értékeljék, milyen bizonyítékok támasztják alá az öt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faktoros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modell univerzalitását (pl. kulturközi vizsgálatok).</w:t>
      </w:r>
    </w:p>
    <w:p w14:paraId="3B2561D8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Mutassák be röviden, milyen alternatív modellek kínálnak eltérő dimenziókat (pl. Eysenck háromdimenziós modellje, a HEXACO hat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faktoros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modell, Cloninger temperamentum- és karakter kérdőívey), és értékeljék, milyen újdonságokat hoznak a Big Five kiegészítéséhez.</w:t>
      </w:r>
    </w:p>
    <w:p w14:paraId="242779A8" w14:textId="77777777" w:rsidR="00E4037E" w:rsidRPr="00093BEF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20z5yz62h0zp" w:colFirst="0" w:colLast="0"/>
      <w:bookmarkEnd w:id="3"/>
      <w:r w:rsidRPr="00093BEF">
        <w:rPr>
          <w:rFonts w:ascii="Times New Roman" w:hAnsi="Times New Roman" w:cs="Times New Roman"/>
          <w:sz w:val="24"/>
          <w:szCs w:val="24"/>
        </w:rPr>
        <w:t xml:space="preserve">1.4. A személyiségvonások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stabilitása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és a helyzet–vonás vita</w:t>
      </w:r>
    </w:p>
    <w:p w14:paraId="1972E1DF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 xml:space="preserve">Mutassák be, mit értünk a vonások időbeli és helyzeti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stabilitásán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>.</w:t>
      </w:r>
    </w:p>
    <w:p w14:paraId="674FF88F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Ismertessék, mi volt a szituacionizmus kritikája (Mischel “nagy vonás vitája”), és a vonás–helyzet interakcionista megközelítést.</w:t>
      </w:r>
    </w:p>
    <w:p w14:paraId="01FF69E8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Magyarázzák el, hogyan alkalmazható a személyiségprofilok elemzése az egyéni különbségek feltárására.</w:t>
      </w:r>
    </w:p>
    <w:p w14:paraId="3E8EA899" w14:textId="77777777" w:rsidR="00E4037E" w:rsidRPr="00093BEF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sdwqinu0te2u" w:colFirst="0" w:colLast="0"/>
      <w:bookmarkEnd w:id="4"/>
      <w:r w:rsidRPr="00093BEF">
        <w:rPr>
          <w:rFonts w:ascii="Times New Roman" w:hAnsi="Times New Roman" w:cs="Times New Roman"/>
          <w:sz w:val="24"/>
          <w:szCs w:val="24"/>
        </w:rPr>
        <w:t xml:space="preserve">1.5. Motivációs </w:t>
      </w:r>
      <w:proofErr w:type="gramStart"/>
      <w:r w:rsidRPr="00093BEF">
        <w:rPr>
          <w:rFonts w:ascii="Times New Roman" w:hAnsi="Times New Roman" w:cs="Times New Roman"/>
          <w:sz w:val="24"/>
          <w:szCs w:val="24"/>
        </w:rPr>
        <w:t>diszpozíciók</w:t>
      </w:r>
      <w:proofErr w:type="gramEnd"/>
      <w:r w:rsidRPr="00093BEF">
        <w:rPr>
          <w:rFonts w:ascii="Times New Roman" w:hAnsi="Times New Roman" w:cs="Times New Roman"/>
          <w:sz w:val="24"/>
          <w:szCs w:val="24"/>
        </w:rPr>
        <w:t xml:space="preserve"> és szükségletek</w:t>
      </w:r>
    </w:p>
    <w:p w14:paraId="01E6BBB9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Ismertessék Henry Murray szükséglet- és motívumrendszerét.</w:t>
      </w:r>
    </w:p>
    <w:p w14:paraId="0BBC4CED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Mutassák be, hogyan működik a Tematikus Appercepciós Teszt (TAT), és milyen szerepe van az implicit motívumok vizsgálatában.</w:t>
      </w:r>
    </w:p>
    <w:p w14:paraId="51DFD3BA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Fejtsék ki a teljesítménymotiváció, hatalommotiváció, affiliációs és intimitás szükségletek kutatási eredményeit, különös tekintettel a viselkedés előrejelzésére.</w:t>
      </w:r>
    </w:p>
    <w:p w14:paraId="12CA56D0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lastRenderedPageBreak/>
        <w:t>Magyarázzák el, miben különböznek egymástól a vonások és a motívumok, és hogyan egészíthetik ki egymást a személyiség leírásában.</w:t>
      </w:r>
    </w:p>
    <w:p w14:paraId="7771225B" w14:textId="77777777" w:rsidR="00E4037E" w:rsidRPr="00093BEF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we2ypf4c0u9k" w:colFirst="0" w:colLast="0"/>
      <w:bookmarkEnd w:id="5"/>
      <w:r w:rsidRPr="00093BEF">
        <w:rPr>
          <w:rFonts w:ascii="Times New Roman" w:hAnsi="Times New Roman" w:cs="Times New Roman"/>
          <w:sz w:val="24"/>
          <w:szCs w:val="24"/>
        </w:rPr>
        <w:t>1.6. Kritikák és új irányok</w:t>
      </w:r>
    </w:p>
    <w:p w14:paraId="4A3FF11F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Mutassák be a vonáselméletek fő kritikáit (pl. mit jelent: túlzott leíró jelleg, oksági magyarázat hiánya, kulturális különbségek alulértékelése).</w:t>
      </w:r>
    </w:p>
    <w:p w14:paraId="12121A0A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hAnsi="Times New Roman" w:cs="Times New Roman"/>
          <w:sz w:val="24"/>
          <w:szCs w:val="24"/>
        </w:rPr>
        <w:t>Ismertessék, milyen törekvések születtek a kritikák feloldására (pl. mit jelent: a vonások integrálása kognitív és biológiai modellekkel, szűk tartományú személyiségelméletek és vonások kidolgozása).</w:t>
      </w:r>
    </w:p>
    <w:p w14:paraId="5B7DBB10" w14:textId="0AA030EC" w:rsidR="00E4037E" w:rsidRPr="00A66CA7" w:rsidRDefault="00A66CA7" w:rsidP="00163F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6CA7">
        <w:rPr>
          <w:rFonts w:ascii="Times New Roman" w:hAnsi="Times New Roman" w:cs="Times New Roman"/>
          <w:i/>
          <w:sz w:val="24"/>
          <w:szCs w:val="24"/>
          <w:u w:val="single"/>
        </w:rPr>
        <w:t>Irodalom</w:t>
      </w:r>
      <w:r w:rsidR="00E4037E" w:rsidRPr="00A66CA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017E2EF5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eastAsia="Times New Roman" w:hAnsi="Times New Roman" w:cs="Times New Roman"/>
          <w:sz w:val="24"/>
          <w:szCs w:val="24"/>
        </w:rPr>
        <w:t xml:space="preserve">Carver, C. S. &amp; Scheier, M. F. </w:t>
      </w:r>
      <w:r w:rsidRPr="00093BEF">
        <w:rPr>
          <w:rFonts w:ascii="Times New Roman" w:hAnsi="Times New Roman" w:cs="Times New Roman"/>
          <w:sz w:val="24"/>
          <w:szCs w:val="24"/>
        </w:rPr>
        <w:t xml:space="preserve">(2006). </w:t>
      </w:r>
      <w:r w:rsidRPr="00093BEF">
        <w:rPr>
          <w:rFonts w:ascii="Times New Roman" w:hAnsi="Times New Roman" w:cs="Times New Roman"/>
          <w:i/>
          <w:sz w:val="24"/>
          <w:szCs w:val="24"/>
        </w:rPr>
        <w:t>Személyiségpszichológia</w:t>
      </w:r>
      <w:r w:rsidRPr="00093BEF">
        <w:rPr>
          <w:rFonts w:ascii="Times New Roman" w:hAnsi="Times New Roman" w:cs="Times New Roman"/>
          <w:sz w:val="24"/>
          <w:szCs w:val="24"/>
        </w:rPr>
        <w:t>. Budapest: Osiris Kiadó Kft., 4. fejezet: Típusok, vonások és az interakcionizmus.</w:t>
      </w:r>
    </w:p>
    <w:p w14:paraId="60DC0DD2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BEF">
        <w:rPr>
          <w:rFonts w:ascii="Times New Roman" w:eastAsia="Times New Roman" w:hAnsi="Times New Roman" w:cs="Times New Roman"/>
          <w:sz w:val="24"/>
          <w:szCs w:val="24"/>
        </w:rPr>
        <w:t xml:space="preserve">Carver, C. S. &amp; Scheier, M. F. </w:t>
      </w:r>
      <w:r w:rsidRPr="00093BEF">
        <w:rPr>
          <w:rFonts w:ascii="Times New Roman" w:hAnsi="Times New Roman" w:cs="Times New Roman"/>
          <w:sz w:val="24"/>
          <w:szCs w:val="24"/>
        </w:rPr>
        <w:t xml:space="preserve">(2006). </w:t>
      </w:r>
      <w:r w:rsidRPr="00093BEF">
        <w:rPr>
          <w:rFonts w:ascii="Times New Roman" w:hAnsi="Times New Roman" w:cs="Times New Roman"/>
          <w:i/>
          <w:sz w:val="24"/>
          <w:szCs w:val="24"/>
        </w:rPr>
        <w:t>Személyiségpszichológia</w:t>
      </w:r>
      <w:r w:rsidRPr="00093BEF">
        <w:rPr>
          <w:rFonts w:ascii="Times New Roman" w:hAnsi="Times New Roman" w:cs="Times New Roman"/>
          <w:sz w:val="24"/>
          <w:szCs w:val="24"/>
        </w:rPr>
        <w:t>. Budapest: Osiris Kiadó Kft., 5. fejezet: Szükségletek és motívumok.</w:t>
      </w:r>
    </w:p>
    <w:p w14:paraId="750B208E" w14:textId="77777777" w:rsidR="00E4037E" w:rsidRPr="00093BEF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CE923" w14:textId="204DB458" w:rsidR="00E4037E" w:rsidRPr="00A66CA7" w:rsidRDefault="00A66CA7" w:rsidP="00163F37">
      <w:pPr>
        <w:pStyle w:val="Cmsor1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6" w:name="_ybejnzmbpyrm" w:colFirst="0" w:colLast="0"/>
      <w:bookmarkEnd w:id="6"/>
      <w:r w:rsidRPr="00A66CA7">
        <w:rPr>
          <w:rFonts w:ascii="Times New Roman" w:hAnsi="Times New Roman" w:cs="Times New Roman"/>
          <w:caps/>
          <w:sz w:val="24"/>
          <w:szCs w:val="24"/>
        </w:rPr>
        <w:t xml:space="preserve">2. </w:t>
      </w:r>
      <w:r w:rsidR="00E4037E" w:rsidRPr="00A66CA7">
        <w:rPr>
          <w:rFonts w:ascii="Times New Roman" w:hAnsi="Times New Roman" w:cs="Times New Roman"/>
          <w:caps/>
          <w:sz w:val="24"/>
          <w:szCs w:val="24"/>
        </w:rPr>
        <w:t xml:space="preserve">A személyiség biológiai alapjai: öröklődés, temperamentum, hormonális </w:t>
      </w:r>
      <w:proofErr w:type="gramStart"/>
      <w:r w:rsidR="00E4037E" w:rsidRPr="00A66CA7">
        <w:rPr>
          <w:rFonts w:ascii="Times New Roman" w:hAnsi="Times New Roman" w:cs="Times New Roman"/>
          <w:caps/>
          <w:sz w:val="24"/>
          <w:szCs w:val="24"/>
        </w:rPr>
        <w:t>és</w:t>
      </w:r>
      <w:proofErr w:type="gramEnd"/>
      <w:r w:rsidR="00E4037E" w:rsidRPr="00A66CA7">
        <w:rPr>
          <w:rFonts w:ascii="Times New Roman" w:hAnsi="Times New Roman" w:cs="Times New Roman"/>
          <w:caps/>
          <w:sz w:val="24"/>
          <w:szCs w:val="24"/>
        </w:rPr>
        <w:t xml:space="preserve"> neurális rendszerek szerepe a személyiség működésében</w:t>
      </w:r>
    </w:p>
    <w:p w14:paraId="09B8BFCE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pz2bxxs2byk" w:colFirst="0" w:colLast="0"/>
      <w:bookmarkEnd w:id="7"/>
      <w:r w:rsidRPr="00A66CA7">
        <w:rPr>
          <w:rFonts w:ascii="Times New Roman" w:hAnsi="Times New Roman" w:cs="Times New Roman"/>
          <w:sz w:val="24"/>
          <w:szCs w:val="24"/>
        </w:rPr>
        <w:t>2.1. A biológiai megközelítés helye a személyiségpszichológiában</w:t>
      </w:r>
    </w:p>
    <w:p w14:paraId="0FA2FE6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 biológiai megközelítés fő célját és azt, hogyan egészíti ki a személyiség más elméleteit.</w:t>
      </w:r>
    </w:p>
    <w:p w14:paraId="7B05A015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milyen előnyökkel és korlátokkal jár a személyiségműködés biológiai alapokra való visszavezetése.</w:t>
      </w:r>
    </w:p>
    <w:p w14:paraId="21DB4575" w14:textId="77777777" w:rsidR="00E4037E" w:rsidRPr="00A66CA7" w:rsidRDefault="00E4037E" w:rsidP="00163F37">
      <w:pPr>
        <w:pStyle w:val="Cmsor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dirq0wtxcsz1" w:colFirst="0" w:colLast="0"/>
      <w:bookmarkEnd w:id="8"/>
      <w:r w:rsidRPr="00A66CA7">
        <w:rPr>
          <w:rFonts w:ascii="Times New Roman" w:hAnsi="Times New Roman" w:cs="Times New Roman"/>
          <w:sz w:val="24"/>
          <w:szCs w:val="24"/>
        </w:rPr>
        <w:t>2.2. Öröklődés és egyéni különbségek</w:t>
      </w:r>
    </w:p>
    <w:p w14:paraId="74046ED8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magatartásgenetikai kutatások módszereit és fő fogalmait (pl. hogyan értelmezzük az örökletességet, mik az ikerkutatások fő módszertani lehetőségei).</w:t>
      </w:r>
    </w:p>
    <w:p w14:paraId="691D506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milyen bizonyítékok támasztják alá az öröklött tényezők szerepét az egyéni különbségekben, és hogyan különíthető el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genetikus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és a környezeti hatás.</w:t>
      </w:r>
    </w:p>
    <w:p w14:paraId="24A243AE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er3s3bkd8qbw" w:colFirst="0" w:colLast="0"/>
      <w:bookmarkEnd w:id="9"/>
      <w:r w:rsidRPr="00A66CA7">
        <w:rPr>
          <w:rFonts w:ascii="Times New Roman" w:hAnsi="Times New Roman" w:cs="Times New Roman"/>
          <w:sz w:val="24"/>
          <w:szCs w:val="24"/>
        </w:rPr>
        <w:t>2.3. Temperamentum és személyiség</w:t>
      </w:r>
    </w:p>
    <w:p w14:paraId="000B2FE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Határozzák meg a temperamentum fogalmát, és mutassák be a legfontosabb modelljeit.</w:t>
      </w:r>
    </w:p>
    <w:p w14:paraId="48393B2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mértékben tekinthetők a temperamentumok veleszületett személyiségjellemzőknek, és hogyan kapcsolódnak a későbbi személyiségvonásokhoz.</w:t>
      </w:r>
    </w:p>
    <w:p w14:paraId="56A04F7E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9gaejmh45tb" w:colFirst="0" w:colLast="0"/>
      <w:bookmarkEnd w:id="10"/>
      <w:r w:rsidRPr="00A66CA7">
        <w:rPr>
          <w:rFonts w:ascii="Times New Roman" w:hAnsi="Times New Roman" w:cs="Times New Roman"/>
          <w:sz w:val="24"/>
          <w:szCs w:val="24"/>
        </w:rPr>
        <w:t>2.4. A személyiség neurobiológiai alapjai</w:t>
      </w:r>
    </w:p>
    <w:p w14:paraId="5F167EF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be, hogyan magyarázzák a főbb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elméletek (pl. Eysenck, Gray) a viselkedés hajlamosságát biológiai mechanizmusokkal.</w:t>
      </w:r>
    </w:p>
    <w:p w14:paraId="7D10F28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szerepet játszanak az agyi szabályozórendszerek a személyiség különbségeinek kialakulásában.</w:t>
      </w:r>
    </w:p>
    <w:p w14:paraId="0E347B50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fh1h8mnwte9v" w:colFirst="0" w:colLast="0"/>
      <w:bookmarkEnd w:id="11"/>
      <w:r w:rsidRPr="00A66CA7">
        <w:rPr>
          <w:rFonts w:ascii="Times New Roman" w:hAnsi="Times New Roman" w:cs="Times New Roman"/>
          <w:sz w:val="24"/>
          <w:szCs w:val="24"/>
        </w:rPr>
        <w:lastRenderedPageBreak/>
        <w:t>2.5. Neurotranszmitterek és hormonok szerepe</w:t>
      </w:r>
    </w:p>
    <w:p w14:paraId="0E6B58F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milyen kapcsolat mutatható ki a főbb neurotranszmitterek (pl. dopamin, szerotonin) és a személyiségműködés között.</w:t>
      </w:r>
    </w:p>
    <w:p w14:paraId="47400E2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szerepe van a tesztoszteronnak és az oxitocinnak a társas viselkedés és a kapcsolódás alakulásában.</w:t>
      </w:r>
    </w:p>
    <w:p w14:paraId="7F6D0BD8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be, hogyan járulhatnak hozzá hormonális folyamatok a személyiség hosszabb távú fejlődéséhez.</w:t>
      </w:r>
    </w:p>
    <w:p w14:paraId="156C5774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stggs56xmuln" w:colFirst="0" w:colLast="0"/>
      <w:bookmarkEnd w:id="12"/>
      <w:r w:rsidRPr="00A66CA7">
        <w:rPr>
          <w:rFonts w:ascii="Times New Roman" w:hAnsi="Times New Roman" w:cs="Times New Roman"/>
          <w:sz w:val="24"/>
          <w:szCs w:val="24"/>
        </w:rPr>
        <w:t>2.6. Szenzoros élménykeresés és impulzivitás</w:t>
      </w:r>
    </w:p>
    <w:p w14:paraId="7863CBE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Határozzák meg, mit jelent a szenzoros élménykeresés, és vizsgálják meg, milyen biológiai alapokkal magyarázható.</w:t>
      </w:r>
    </w:p>
    <w:p w14:paraId="2791BFF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 az impulzivitás idegrendszeri és hormonális hátterét, valamint a személyiségben betöltött szerepét.</w:t>
      </w:r>
    </w:p>
    <w:p w14:paraId="1D7F6F48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46s4q1th1vi8" w:colFirst="0" w:colLast="0"/>
      <w:bookmarkEnd w:id="13"/>
      <w:r w:rsidRPr="00A66CA7">
        <w:rPr>
          <w:rFonts w:ascii="Times New Roman" w:hAnsi="Times New Roman" w:cs="Times New Roman"/>
          <w:sz w:val="24"/>
          <w:szCs w:val="24"/>
        </w:rPr>
        <w:t>2.7. Biológiai és környezeti tényezők kölcsönhatása</w:t>
      </w:r>
    </w:p>
    <w:p w14:paraId="3CDCE83C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be, hogyan befolyásolják egymást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genetikus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tényezők és a környezeti tapasztalatok.</w:t>
      </w:r>
    </w:p>
    <w:p w14:paraId="01C61FCA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milyen példák mutatják a gének és a környezet közötti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interakciót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a személyiség fejlődésében.</w:t>
      </w:r>
    </w:p>
    <w:p w14:paraId="28BE41A1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a64w3vs6i2aw" w:colFirst="0" w:colLast="0"/>
      <w:bookmarkEnd w:id="14"/>
      <w:r w:rsidRPr="00A66CA7">
        <w:rPr>
          <w:rFonts w:ascii="Times New Roman" w:hAnsi="Times New Roman" w:cs="Times New Roman"/>
          <w:sz w:val="24"/>
          <w:szCs w:val="24"/>
        </w:rPr>
        <w:t>2.8. Kritikák és új irányok</w:t>
      </w:r>
    </w:p>
    <w:p w14:paraId="25E88EA4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 a biológiai megközelítés főbb kritikáit (pl. mit jelent: redukcionizmus).</w:t>
      </w:r>
    </w:p>
    <w:p w14:paraId="65B4E93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be, milyen új kutatási irányok törekszenek a biológiai és pszichológiai szemlélet integrálására.</w:t>
      </w:r>
    </w:p>
    <w:p w14:paraId="340A7528" w14:textId="459B7909" w:rsidR="00E4037E" w:rsidRPr="00A66CA7" w:rsidRDefault="00A66CA7" w:rsidP="00163F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6CA7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E4037E" w:rsidRPr="00A66CA7">
        <w:rPr>
          <w:rFonts w:ascii="Times New Roman" w:hAnsi="Times New Roman" w:cs="Times New Roman"/>
          <w:i/>
          <w:sz w:val="24"/>
          <w:szCs w:val="24"/>
          <w:u w:val="single"/>
        </w:rPr>
        <w:t>rodalom:</w:t>
      </w:r>
    </w:p>
    <w:p w14:paraId="103D3DBA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Carver, C. S. &amp; Scheier, M. F. (2006). Személyiségpszichológia. Budapest: Osiris Kiadó Kft., 6. fejezet: Öröklődés,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evolúció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és személyiség</w:t>
      </w:r>
    </w:p>
    <w:p w14:paraId="1875B2E8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Carver, C. S. &amp; Scheier, M. F. (2006). Személyiségpszichológia. Budapest: Osiris Kiadó Kft., 7. fejezet: Biológiai folyamatok és a személyiség</w:t>
      </w:r>
    </w:p>
    <w:p w14:paraId="765D39CE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97A2" w14:textId="11D3D516" w:rsidR="00E4037E" w:rsidRPr="00A66CA7" w:rsidRDefault="00A66CA7" w:rsidP="00163F37">
      <w:pPr>
        <w:pStyle w:val="Cmsor1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15" w:name="_u0cbwbt4r5g0" w:colFirst="0" w:colLast="0"/>
      <w:bookmarkEnd w:id="15"/>
      <w:r>
        <w:rPr>
          <w:rFonts w:ascii="Times New Roman" w:hAnsi="Times New Roman" w:cs="Times New Roman"/>
          <w:sz w:val="24"/>
          <w:szCs w:val="24"/>
        </w:rPr>
        <w:t>3</w:t>
      </w:r>
      <w:r w:rsidRPr="00A66CA7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="00E4037E" w:rsidRPr="00A66CA7">
        <w:rPr>
          <w:rFonts w:ascii="Times New Roman" w:hAnsi="Times New Roman" w:cs="Times New Roman"/>
          <w:caps/>
          <w:sz w:val="24"/>
          <w:szCs w:val="24"/>
        </w:rPr>
        <w:t xml:space="preserve">A kognitív-viselkedéselméleti paradigma: a személyiség társas-tanuláselméleti perspektívája, kognitív </w:t>
      </w:r>
      <w:proofErr w:type="gramStart"/>
      <w:r w:rsidR="00E4037E" w:rsidRPr="00A66CA7">
        <w:rPr>
          <w:rFonts w:ascii="Times New Roman" w:hAnsi="Times New Roman" w:cs="Times New Roman"/>
          <w:caps/>
          <w:sz w:val="24"/>
          <w:szCs w:val="24"/>
        </w:rPr>
        <w:t>és</w:t>
      </w:r>
      <w:proofErr w:type="gramEnd"/>
      <w:r w:rsidR="00E4037E" w:rsidRPr="00A66CA7">
        <w:rPr>
          <w:rFonts w:ascii="Times New Roman" w:hAnsi="Times New Roman" w:cs="Times New Roman"/>
          <w:caps/>
          <w:sz w:val="24"/>
          <w:szCs w:val="24"/>
        </w:rPr>
        <w:t xml:space="preserve"> önszabályzási modellek</w:t>
      </w:r>
    </w:p>
    <w:p w14:paraId="46E90F2C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1r45mmsm5uqz" w:colFirst="0" w:colLast="0"/>
      <w:bookmarkEnd w:id="16"/>
      <w:r w:rsidRPr="00A66CA7">
        <w:rPr>
          <w:rFonts w:ascii="Times New Roman" w:hAnsi="Times New Roman" w:cs="Times New Roman"/>
          <w:sz w:val="24"/>
          <w:szCs w:val="24"/>
        </w:rPr>
        <w:t>3.1. A paradigma helye a személyiségpszichológiában</w:t>
      </w:r>
    </w:p>
    <w:p w14:paraId="75F7E56B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hogyan illeszkedik a kognitív-viselkedéselméleti megközelítés a személyiségelméletek fő áramlatai közé.</w:t>
      </w:r>
    </w:p>
    <w:p w14:paraId="4229434A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el, milyen kérdésekre ad választ, amelyeket más irányzatok kevésbé hangsúlyoznak (pl. mi a szerepe a tanulási és információfeldolgozási folyamatoknak, a célirányos viselkedésnek).</w:t>
      </w:r>
    </w:p>
    <w:p w14:paraId="44074CD1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kt82nd2ah8s" w:colFirst="0" w:colLast="0"/>
      <w:bookmarkEnd w:id="17"/>
      <w:r w:rsidRPr="00A66CA7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és operáns kondicionálás a személyiségpszichológiában</w:t>
      </w:r>
    </w:p>
    <w:p w14:paraId="671ACD15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be, milyen módon alkalmazhatók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és az operáns kondicionálás elvei a személyiség alakulásának megértésére.</w:t>
      </w:r>
    </w:p>
    <w:p w14:paraId="0A3A92B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Értékeljék a kondicionálás korlátait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személyiségműködés magyarázatában.</w:t>
      </w:r>
    </w:p>
    <w:p w14:paraId="041A780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hogyan járultak hozzá ezek az elvek a terápiás gyakorlatokhoz (pl. mit jelent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szisztematikus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deszenzitizáció).</w:t>
      </w:r>
    </w:p>
    <w:p w14:paraId="067A80D4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gl3ar4orp6t" w:colFirst="0" w:colLast="0"/>
      <w:bookmarkEnd w:id="18"/>
      <w:r w:rsidRPr="00A66CA7">
        <w:rPr>
          <w:rFonts w:ascii="Times New Roman" w:hAnsi="Times New Roman" w:cs="Times New Roman"/>
          <w:sz w:val="24"/>
          <w:szCs w:val="24"/>
        </w:rPr>
        <w:t>3.3. Szociális tanuláselméletek</w:t>
      </w:r>
    </w:p>
    <w:p w14:paraId="24ACFCEA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szociális tanuláselméletek alapfogalmait (pl. modellkövetés, helyettesítő megerősítés) és ennek személyiségpszichológiai jelentőségét.</w:t>
      </w:r>
    </w:p>
    <w:p w14:paraId="1B6F63D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 Bandura elképzelését az utánzás és az önhatékonyság szerepéről a személyiségben.</w:t>
      </w:r>
    </w:p>
    <w:p w14:paraId="1B55155B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hogyan befolyásolják a szociális tanulási folyamatok a nemi szerepek elsajátítását, illetve az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agresszív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viselkedés kialakulását.</w:t>
      </w:r>
    </w:p>
    <w:p w14:paraId="2A210207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gosqgff17iaf" w:colFirst="0" w:colLast="0"/>
      <w:bookmarkEnd w:id="19"/>
      <w:r w:rsidRPr="00A66CA7">
        <w:rPr>
          <w:rFonts w:ascii="Times New Roman" w:hAnsi="Times New Roman" w:cs="Times New Roman"/>
          <w:sz w:val="24"/>
          <w:szCs w:val="24"/>
        </w:rPr>
        <w:t>3.4. Szociális-kognitív megközelítések</w:t>
      </w:r>
    </w:p>
    <w:p w14:paraId="4F57825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szerepet játszanak a sémák, szkriptek és elvárások a személyiség működésében.</w:t>
      </w:r>
    </w:p>
    <w:p w14:paraId="6B2FF52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be, hogyan értelmezhető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kontroll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hely és az énhatékonyság fogalma a személyiségpszichológiában.</w:t>
      </w:r>
    </w:p>
    <w:p w14:paraId="29DBF5AA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hogyan befolyásolják ezek a kognitív jellemzők az alkalmazkodást és a megküzdést.</w:t>
      </w:r>
    </w:p>
    <w:p w14:paraId="766C4C34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qbgcuwldmca5" w:colFirst="0" w:colLast="0"/>
      <w:bookmarkEnd w:id="20"/>
      <w:r w:rsidRPr="00A66CA7">
        <w:rPr>
          <w:rFonts w:ascii="Times New Roman" w:hAnsi="Times New Roman" w:cs="Times New Roman"/>
          <w:sz w:val="24"/>
          <w:szCs w:val="24"/>
        </w:rPr>
        <w:t xml:space="preserve">3.5. Kelly személyes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konstrukciók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elmélete</w:t>
      </w:r>
    </w:p>
    <w:p w14:paraId="33B451BD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az anticipáció elvét Kelly megközelítésében.</w:t>
      </w:r>
    </w:p>
    <w:p w14:paraId="27B09A6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be, hogyan szerveződnek és fejlődnek a személyes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konstrukciók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- mit jelent például a konstrukciók érvényessége, tartománya és átjárhatósága.</w:t>
      </w:r>
    </w:p>
    <w:p w14:paraId="3D20139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Értékeljék, hogy milyen módszerekkel vizsgálhatók a személyes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konstrukciók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(pl. mi a jelentősége a REP-tesztnek).</w:t>
      </w:r>
    </w:p>
    <w:p w14:paraId="129D8911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gfv1x4xtw0rm" w:colFirst="0" w:colLast="0"/>
      <w:bookmarkEnd w:id="21"/>
      <w:r w:rsidRPr="00A66CA7">
        <w:rPr>
          <w:rFonts w:ascii="Times New Roman" w:hAnsi="Times New Roman" w:cs="Times New Roman"/>
          <w:sz w:val="24"/>
          <w:szCs w:val="24"/>
        </w:rPr>
        <w:t>3.6. Az önszabályozás szerepe</w:t>
      </w:r>
    </w:p>
    <w:p w14:paraId="409FFD89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el, hogyan segítik a célok és a visszacsatolás a viselkedés irányítását.</w:t>
      </w:r>
    </w:p>
    <w:p w14:paraId="54CE38A0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Mischel CAPS-modelljének alapfogalmait, és mutassák be, hogyan magyarázza a modell a személyiség kontextusfüggő megnyilvánulásait (pl. a kísértésnek való ellenállás példáján).</w:t>
      </w:r>
    </w:p>
    <w:p w14:paraId="065F336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milyen tényezők határozzák meg, hogy az emberek mennyire képesek önkontrollra és hosszú távú céljaik követésére.</w:t>
      </w:r>
    </w:p>
    <w:p w14:paraId="0D43079A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mast9lxibyqn" w:colFirst="0" w:colLast="0"/>
      <w:bookmarkEnd w:id="22"/>
      <w:r w:rsidRPr="00A66CA7">
        <w:rPr>
          <w:rFonts w:ascii="Times New Roman" w:hAnsi="Times New Roman" w:cs="Times New Roman"/>
          <w:sz w:val="24"/>
          <w:szCs w:val="24"/>
        </w:rPr>
        <w:t>3.7. Kritikák és integráció</w:t>
      </w:r>
    </w:p>
    <w:p w14:paraId="5F875FFB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be, milyen kritikák érték a kognitív-viselkedéselméleti megközelítést (pl. a belső élmények háttérbe szorítása).</w:t>
      </w:r>
    </w:p>
    <w:p w14:paraId="677A137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lastRenderedPageBreak/>
        <w:t>Ismertessék, milyen módon kapcsolódik ez a paradigma más elméletekhez (pl. humanisztikus, biológiai szemlélet).</w:t>
      </w:r>
    </w:p>
    <w:p w14:paraId="514ADDE1" w14:textId="331323E2" w:rsidR="00E4037E" w:rsidRPr="00A66CA7" w:rsidRDefault="00A66CA7" w:rsidP="00163F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6CA7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E4037E" w:rsidRPr="00A66CA7">
        <w:rPr>
          <w:rFonts w:ascii="Times New Roman" w:hAnsi="Times New Roman" w:cs="Times New Roman"/>
          <w:i/>
          <w:sz w:val="24"/>
          <w:szCs w:val="24"/>
          <w:u w:val="single"/>
        </w:rPr>
        <w:t>rodalom:</w:t>
      </w:r>
    </w:p>
    <w:p w14:paraId="402EEC69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Carver, C. S. &amp; Scheier, M. F. (2006). Személyiségpszichológia. Budapest: Osiris Kiadó Kft., 12-13. fejezetek</w:t>
      </w:r>
    </w:p>
    <w:p w14:paraId="633052A8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Carver, C. S. &amp; Scheier, M. F. (2006). Személyiségpszichológia. Budapest: Osiris Kiadó Kft., 16-17. fejezetek:</w:t>
      </w:r>
    </w:p>
    <w:p w14:paraId="5AC9B0BF" w14:textId="2085CD07" w:rsidR="00E4037E" w:rsidRPr="00A66CA7" w:rsidRDefault="00A66CA7" w:rsidP="00163F37">
      <w:pPr>
        <w:pStyle w:val="Cmsor1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23" w:name="_49xv2xayimee" w:colFirst="0" w:colLast="0"/>
      <w:bookmarkEnd w:id="23"/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4037E" w:rsidRPr="00A66CA7">
        <w:rPr>
          <w:rFonts w:ascii="Times New Roman" w:hAnsi="Times New Roman" w:cs="Times New Roman"/>
          <w:caps/>
          <w:sz w:val="24"/>
          <w:szCs w:val="24"/>
        </w:rPr>
        <w:t xml:space="preserve">Dinamikus személyiségelméletek: a freudi klasszikus pszichoanalízis </w:t>
      </w:r>
      <w:proofErr w:type="gramStart"/>
      <w:r w:rsidR="00E4037E" w:rsidRPr="00A66CA7">
        <w:rPr>
          <w:rFonts w:ascii="Times New Roman" w:hAnsi="Times New Roman" w:cs="Times New Roman"/>
          <w:caps/>
          <w:sz w:val="24"/>
          <w:szCs w:val="24"/>
        </w:rPr>
        <w:t>és</w:t>
      </w:r>
      <w:proofErr w:type="gramEnd"/>
      <w:r w:rsidR="00E4037E" w:rsidRPr="00A66CA7">
        <w:rPr>
          <w:rFonts w:ascii="Times New Roman" w:hAnsi="Times New Roman" w:cs="Times New Roman"/>
          <w:caps/>
          <w:sz w:val="24"/>
          <w:szCs w:val="24"/>
        </w:rPr>
        <w:t xml:space="preserve"> továbbfejlesztései </w:t>
      </w:r>
    </w:p>
    <w:p w14:paraId="068E875A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99jajaj458in" w:colFirst="0" w:colLast="0"/>
      <w:bookmarkEnd w:id="24"/>
      <w:r w:rsidRPr="00A66CA7">
        <w:rPr>
          <w:rFonts w:ascii="Times New Roman" w:hAnsi="Times New Roman" w:cs="Times New Roman"/>
          <w:sz w:val="24"/>
          <w:szCs w:val="24"/>
        </w:rPr>
        <w:t>4.1. A dinamikus személyiségelméletek helye a pszichológia rendszerében</w:t>
      </w:r>
    </w:p>
    <w:p w14:paraId="24EB33C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mit jelent a „dinamikus” megközelítés, és hogyan különül el más személyiségelméleti paradigmáktól.</w:t>
      </w:r>
    </w:p>
    <w:p w14:paraId="6E2D4575" w14:textId="77777777" w:rsidR="00E4037E" w:rsidRPr="00A66CA7" w:rsidRDefault="00E4037E" w:rsidP="00163F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Magyarázzák el, milyen kérdésekre keres választ a pszichoanalitikus szemlélet (pl. tudattalan folyamatok,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konfliktus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, fejlődés).</w:t>
      </w:r>
    </w:p>
    <w:p w14:paraId="59CE8B3E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9mv6yzgvmpbr" w:colFirst="0" w:colLast="0"/>
      <w:bookmarkEnd w:id="25"/>
      <w:r w:rsidRPr="00A66CA7">
        <w:rPr>
          <w:rFonts w:ascii="Times New Roman" w:hAnsi="Times New Roman" w:cs="Times New Roman"/>
          <w:sz w:val="24"/>
          <w:szCs w:val="24"/>
        </w:rPr>
        <w:t xml:space="preserve">4.2. Sigmund Freud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pszichoanalízise</w:t>
      </w:r>
    </w:p>
    <w:p w14:paraId="63C0BF89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 Freud topografikus és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strukturális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modelljét, ennek fő fogalmait és értlemezésüket.</w:t>
      </w:r>
    </w:p>
    <w:p w14:paraId="7480C7D4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 két modell közötti hasonlóságokat és különbségeket.</w:t>
      </w:r>
    </w:p>
    <w:p w14:paraId="0B7F00C9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el, milyen szerepet tulajdonított Freud az ösztönöknek és a pszichés energiának.</w:t>
      </w:r>
    </w:p>
    <w:p w14:paraId="224DE0BC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m171z3bujoa1" w:colFirst="0" w:colLast="0"/>
      <w:bookmarkEnd w:id="26"/>
      <w:r w:rsidRPr="00A66CA7">
        <w:rPr>
          <w:rFonts w:ascii="Times New Roman" w:hAnsi="Times New Roman" w:cs="Times New Roman"/>
          <w:sz w:val="24"/>
          <w:szCs w:val="24"/>
        </w:rPr>
        <w:t>4.3. Dinamikus folyamatok a személyiségben</w:t>
      </w:r>
    </w:p>
    <w:p w14:paraId="20B34B3D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 szorongás szerepét a személyiség működésében.</w:t>
      </w:r>
    </w:p>
    <w:p w14:paraId="195A2CD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 példákkal, hogyan működnek az elhárítómechanizmusok, és milyen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funkciót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töltenek be a pszichés egyensúly fenntartásában.</w:t>
      </w:r>
    </w:p>
    <w:p w14:paraId="3376169B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az álomértelmezés jelentőségét Freud gondolkodásában.</w:t>
      </w:r>
    </w:p>
    <w:p w14:paraId="544E197D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 az áttétel és a viszontáttétel fogalmát.</w:t>
      </w:r>
    </w:p>
    <w:p w14:paraId="5334C0CD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u99r9dtobl0o" w:colFirst="0" w:colLast="0"/>
      <w:bookmarkEnd w:id="27"/>
      <w:r w:rsidRPr="00A66CA7">
        <w:rPr>
          <w:rFonts w:ascii="Times New Roman" w:hAnsi="Times New Roman" w:cs="Times New Roman"/>
          <w:sz w:val="24"/>
          <w:szCs w:val="24"/>
        </w:rPr>
        <w:t>4.4. A pszichoszexuális fejlődés elmélete és kritikái</w:t>
      </w:r>
    </w:p>
    <w:p w14:paraId="29D563F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Freud pszichoszexuális fejlődési szakaszait, és értékeljék, hogyan járulnak hozzá a személyiség kialakulásához.</w:t>
      </w:r>
    </w:p>
    <w:p w14:paraId="7A69FA3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 az ödipális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konfliktus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szerepét Freudnál.</w:t>
      </w:r>
    </w:p>
    <w:p w14:paraId="4EB0DBE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 a pszichoszexuális fejlődéselmélet fő kritikáit, és magyarázzák el, milyen új elméletek (pl. Erikson pszichoszociális fejlődésmodellje) adtak alternatív értelmezést.</w:t>
      </w:r>
    </w:p>
    <w:p w14:paraId="71F04716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tfj36cpjopdb" w:colFirst="0" w:colLast="0"/>
      <w:bookmarkEnd w:id="28"/>
      <w:r w:rsidRPr="00A66CA7">
        <w:rPr>
          <w:rFonts w:ascii="Times New Roman" w:hAnsi="Times New Roman" w:cs="Times New Roman"/>
          <w:sz w:val="24"/>
          <w:szCs w:val="24"/>
        </w:rPr>
        <w:t>4.5. A pszichoanalízis Freud után</w:t>
      </w:r>
    </w:p>
    <w:p w14:paraId="29E41CF7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Ferenczi, Jung és Adler főbb fogalmait és hozzájárulásukat a pszichoanalitikus gondolkodás továbbfejlesztéséhez.</w:t>
      </w:r>
    </w:p>
    <w:p w14:paraId="2F3800E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miben különböznek ezek az irányzatok Freud alapelveitől.</w:t>
      </w:r>
    </w:p>
    <w:p w14:paraId="128686B7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m7ipkpl57x5y" w:colFirst="0" w:colLast="0"/>
      <w:bookmarkEnd w:id="29"/>
      <w:r w:rsidRPr="00A66CA7">
        <w:rPr>
          <w:rFonts w:ascii="Times New Roman" w:hAnsi="Times New Roman" w:cs="Times New Roman"/>
          <w:sz w:val="24"/>
          <w:szCs w:val="24"/>
        </w:rPr>
        <w:lastRenderedPageBreak/>
        <w:t>4.6. Az énpszichológia és a tárgykapcsolat-elméletek</w:t>
      </w:r>
    </w:p>
    <w:p w14:paraId="4DEADF30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az énpszichológia fő képviselőinek (Anna Freud, Hartmann) gondolatait. Mit jelentenek az énerő, az elsődleges és másodlagos énautonómia fogalmai.</w:t>
      </w:r>
    </w:p>
    <w:p w14:paraId="468123EE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be, milyen új szempontokat hozott az én funkcióinak vizsgálata.</w:t>
      </w:r>
    </w:p>
    <w:p w14:paraId="634C461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 a tárgykapcsolat-elméletek fő fogalmait, például Mahler szeparáció–individuációs modelljét, és vizsgálják meg, hogyan járulnak hozzá a személyiségfejlődés megértéséhez.</w:t>
      </w:r>
    </w:p>
    <w:p w14:paraId="0029B807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6a5wvnifd4oh" w:colFirst="0" w:colLast="0"/>
      <w:bookmarkEnd w:id="30"/>
      <w:r w:rsidRPr="00A66CA7">
        <w:rPr>
          <w:rFonts w:ascii="Times New Roman" w:hAnsi="Times New Roman" w:cs="Times New Roman"/>
          <w:sz w:val="24"/>
          <w:szCs w:val="24"/>
        </w:rPr>
        <w:t>4.7. Szelf-elméletek és kötődés</w:t>
      </w:r>
    </w:p>
    <w:p w14:paraId="5B85859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szelfpszichológia fő fogalmait Kohut és Kernberg elméletei alapján.</w:t>
      </w:r>
    </w:p>
    <w:p w14:paraId="2C62A94E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szerepe van a tükrözésnek és a korai nárcisztikus igényeknek a személyiség fejlődésében.</w:t>
      </w:r>
    </w:p>
    <w:p w14:paraId="6005E715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 kötődéselmélet alapjait, és magyarázzák el, hogyan kapcsolódik a pszichodinamikus megközelítésekhez.</w:t>
      </w:r>
    </w:p>
    <w:p w14:paraId="5D7EF0FC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ng60eszqf4a" w:colFirst="0" w:colLast="0"/>
      <w:bookmarkEnd w:id="31"/>
      <w:r w:rsidRPr="00A66CA7">
        <w:rPr>
          <w:rFonts w:ascii="Times New Roman" w:hAnsi="Times New Roman" w:cs="Times New Roman"/>
          <w:sz w:val="24"/>
          <w:szCs w:val="24"/>
        </w:rPr>
        <w:t xml:space="preserve">4.8.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Egzisztencia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lista és humanisztikus áthallások</w:t>
      </w:r>
    </w:p>
    <w:p w14:paraId="69EFE40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be, milyen elemek kapcsolják össze a pszichoanalitikus hagyományt az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egzisztencia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lista pszichológiával (pl. Frankl logoterápiája).</w:t>
      </w:r>
    </w:p>
    <w:p w14:paraId="330B3995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hogyan jelennek meg a pszichodinamikus gondolkodásban az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egzisztenciális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kérdések (pl. szabadság, felelősség, halandóság).</w:t>
      </w:r>
    </w:p>
    <w:p w14:paraId="50ACD195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i0xt1txgkjbx" w:colFirst="0" w:colLast="0"/>
      <w:bookmarkEnd w:id="32"/>
      <w:r w:rsidRPr="00A66CA7">
        <w:rPr>
          <w:rFonts w:ascii="Times New Roman" w:hAnsi="Times New Roman" w:cs="Times New Roman"/>
          <w:sz w:val="24"/>
          <w:szCs w:val="24"/>
        </w:rPr>
        <w:t>4.9. Kritikák és mai értékelés</w:t>
      </w:r>
    </w:p>
    <w:p w14:paraId="10F133C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milyen kritikák érték a pszichoanalitikus megközelítést (pl. mit jelent ebben az esetben a tudományos ellenőrizhetőség hiánya, a kultúrafüggőség).</w:t>
      </w:r>
    </w:p>
    <w:p w14:paraId="105BE2F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elemek maradtak továbbra is hatásosak a mai pszichoterápiás gyakorlatban.</w:t>
      </w:r>
    </w:p>
    <w:p w14:paraId="26083590" w14:textId="309D9836" w:rsidR="00E4037E" w:rsidRPr="00163F37" w:rsidRDefault="00163F37" w:rsidP="00163F3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63F37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E4037E" w:rsidRPr="00163F37">
        <w:rPr>
          <w:rFonts w:ascii="Times New Roman" w:hAnsi="Times New Roman" w:cs="Times New Roman"/>
          <w:i/>
          <w:sz w:val="24"/>
          <w:szCs w:val="24"/>
          <w:u w:val="single"/>
        </w:rPr>
        <w:t>rodalom:</w:t>
      </w:r>
    </w:p>
    <w:p w14:paraId="23FB924E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1. Carver, C. S. &amp; Scheier, M. F. (2006). </w:t>
      </w:r>
      <w:r w:rsidRPr="00A66CA7">
        <w:rPr>
          <w:rFonts w:ascii="Times New Roman" w:hAnsi="Times New Roman" w:cs="Times New Roman"/>
          <w:i/>
          <w:sz w:val="24"/>
          <w:szCs w:val="24"/>
        </w:rPr>
        <w:t>Személyiségpszichológia</w:t>
      </w:r>
      <w:r w:rsidRPr="00A66CA7">
        <w:rPr>
          <w:rFonts w:ascii="Times New Roman" w:hAnsi="Times New Roman" w:cs="Times New Roman"/>
          <w:sz w:val="24"/>
          <w:szCs w:val="24"/>
        </w:rPr>
        <w:t>. Budapest: Osiris Kiadó Kft., 8-11. fejezetek., 14. fejezetből: 393-394. oldalak (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egzisztencia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lista pszichológiáról).</w:t>
      </w:r>
    </w:p>
    <w:p w14:paraId="05288EA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2. Gyöngyösiné Kiss, E., &amp; Oláh,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. (2007). </w:t>
      </w:r>
      <w:r w:rsidRPr="00A66CA7">
        <w:rPr>
          <w:rFonts w:ascii="Times New Roman" w:hAnsi="Times New Roman" w:cs="Times New Roman"/>
          <w:i/>
          <w:sz w:val="24"/>
          <w:szCs w:val="24"/>
        </w:rPr>
        <w:t>Vázlatok a személyiségről</w:t>
      </w:r>
      <w:r w:rsidRPr="00A66CA7">
        <w:rPr>
          <w:rFonts w:ascii="Times New Roman" w:hAnsi="Times New Roman" w:cs="Times New Roman"/>
          <w:sz w:val="24"/>
          <w:szCs w:val="24"/>
        </w:rPr>
        <w:t xml:space="preserve">. Budapest: Új Mandátum Könyvkiadó.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163-165., 188-189., 222-223. oldalak.</w:t>
      </w:r>
    </w:p>
    <w:p w14:paraId="7FF49D9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3. Szemán-Nagy,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. (2024). Viktor E. Frankl logoterápiája. In K. Héjja-Nagy (Ed.), </w:t>
      </w:r>
      <w:r w:rsidRPr="00A66CA7">
        <w:rPr>
          <w:rFonts w:ascii="Times New Roman" w:hAnsi="Times New Roman" w:cs="Times New Roman"/>
          <w:i/>
          <w:sz w:val="24"/>
          <w:szCs w:val="24"/>
        </w:rPr>
        <w:t>Személyiséglélektan III</w:t>
      </w:r>
      <w:r w:rsidRPr="00A66CA7">
        <w:rPr>
          <w:rFonts w:ascii="Times New Roman" w:hAnsi="Times New Roman" w:cs="Times New Roman"/>
          <w:sz w:val="24"/>
          <w:szCs w:val="24"/>
        </w:rPr>
        <w:t>. (pp. 111-115). Debrecen: Debreceni Egyetemi Kiadó.</w:t>
      </w:r>
    </w:p>
    <w:p w14:paraId="664E814B" w14:textId="6CC56956" w:rsidR="00E4037E" w:rsidRPr="00163F37" w:rsidRDefault="00163F37" w:rsidP="00163F37">
      <w:pPr>
        <w:pStyle w:val="Cmsor1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33" w:name="_pjzdirhpyrf5" w:colFirst="0" w:colLast="0"/>
      <w:bookmarkEnd w:id="33"/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4037E" w:rsidRPr="00163F37">
        <w:rPr>
          <w:rFonts w:ascii="Times New Roman" w:hAnsi="Times New Roman" w:cs="Times New Roman"/>
          <w:caps/>
          <w:sz w:val="24"/>
          <w:szCs w:val="24"/>
        </w:rPr>
        <w:t xml:space="preserve">Humanisztikus, egzisztencialista </w:t>
      </w:r>
      <w:proofErr w:type="gramStart"/>
      <w:r w:rsidR="00E4037E" w:rsidRPr="00163F37">
        <w:rPr>
          <w:rFonts w:ascii="Times New Roman" w:hAnsi="Times New Roman" w:cs="Times New Roman"/>
          <w:caps/>
          <w:sz w:val="24"/>
          <w:szCs w:val="24"/>
        </w:rPr>
        <w:t>és</w:t>
      </w:r>
      <w:proofErr w:type="gramEnd"/>
      <w:r w:rsidR="00E4037E" w:rsidRPr="00163F37">
        <w:rPr>
          <w:rFonts w:ascii="Times New Roman" w:hAnsi="Times New Roman" w:cs="Times New Roman"/>
          <w:caps/>
          <w:sz w:val="24"/>
          <w:szCs w:val="24"/>
        </w:rPr>
        <w:t xml:space="preserve"> pozitív pszichológiai megközelítések </w:t>
      </w:r>
    </w:p>
    <w:p w14:paraId="6CC3198C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nr5u6qrqji2l" w:colFirst="0" w:colLast="0"/>
      <w:bookmarkEnd w:id="34"/>
      <w:r w:rsidRPr="00A66CA7">
        <w:rPr>
          <w:rFonts w:ascii="Times New Roman" w:hAnsi="Times New Roman" w:cs="Times New Roman"/>
          <w:sz w:val="24"/>
          <w:szCs w:val="24"/>
        </w:rPr>
        <w:t>5.1. A megközelítések helye a személyiségpszichológiában</w:t>
      </w:r>
    </w:p>
    <w:p w14:paraId="13B8010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milyen alapfeltevések különböztetik meg a humanisztikus,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egzisztencia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lista és pozitív pszichológiát a személyiség más elméleti irányzataitól.</w:t>
      </w:r>
    </w:p>
    <w:p w14:paraId="150B41A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hogyan jelenik meg ezekben a megközelítésekben az emberi szabadság, felelősség és önkiteljesítés hangsúlya.</w:t>
      </w:r>
    </w:p>
    <w:p w14:paraId="6BE19527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7mrp3ixr0em5" w:colFirst="0" w:colLast="0"/>
      <w:bookmarkEnd w:id="35"/>
      <w:r w:rsidRPr="00A66CA7">
        <w:rPr>
          <w:rFonts w:ascii="Times New Roman" w:hAnsi="Times New Roman" w:cs="Times New Roman"/>
          <w:sz w:val="24"/>
          <w:szCs w:val="24"/>
        </w:rPr>
        <w:lastRenderedPageBreak/>
        <w:t>5.2. Carl Rogers elmélete</w:t>
      </w:r>
    </w:p>
    <w:p w14:paraId="4823E6F0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teljességgel működő személy jellemzőit.</w:t>
      </w:r>
    </w:p>
    <w:p w14:paraId="245F631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 az énkép, az értékfeltételek és az organizmikus értékelő folyamatok szerepét a személyiség fejlődésében.</w:t>
      </w:r>
    </w:p>
    <w:p w14:paraId="7A689A3A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kongruencia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és inkongruencia tapasztalatának következményeit.</w:t>
      </w:r>
    </w:p>
    <w:p w14:paraId="19F1AA78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milyen alapelvekre épül a kliensközpontú terápia.</w:t>
      </w:r>
    </w:p>
    <w:p w14:paraId="672579C2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nlrqnqpe0kut" w:colFirst="0" w:colLast="0"/>
      <w:bookmarkEnd w:id="36"/>
      <w:r w:rsidRPr="00A66CA7">
        <w:rPr>
          <w:rFonts w:ascii="Times New Roman" w:hAnsi="Times New Roman" w:cs="Times New Roman"/>
          <w:sz w:val="24"/>
          <w:szCs w:val="24"/>
        </w:rPr>
        <w:t>5.3. Abraham Maslow elmélete</w:t>
      </w:r>
    </w:p>
    <w:p w14:paraId="23BD023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 a szükségletek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hierarchiáját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, különös tekintettel a hiány- és növekedésalapú szükségletek közötti különbségre.</w:t>
      </w:r>
    </w:p>
    <w:p w14:paraId="250A995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az önmegvalósító személyiség jellemzőit.</w:t>
      </w:r>
    </w:p>
    <w:p w14:paraId="22A8D87A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milyen jelentősége van a csúcsélményeknek a személyiség kiteljesedésében.</w:t>
      </w:r>
    </w:p>
    <w:p w14:paraId="42857332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3ymouwdfnpif" w:colFirst="0" w:colLast="0"/>
      <w:bookmarkEnd w:id="37"/>
      <w:r w:rsidRPr="00A66CA7">
        <w:rPr>
          <w:rFonts w:ascii="Times New Roman" w:hAnsi="Times New Roman" w:cs="Times New Roman"/>
          <w:sz w:val="24"/>
          <w:szCs w:val="24"/>
        </w:rPr>
        <w:t xml:space="preserve">5.4. Az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egzisztencia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lista pszichológia fő témái</w:t>
      </w:r>
    </w:p>
    <w:p w14:paraId="14A12BD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dasein-elemzés fő gondolatait (Ludwig Binswanger).</w:t>
      </w:r>
    </w:p>
    <w:p w14:paraId="061AC4ED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Viktor Frankl logoterápiájának központi fogalmait (pl. az értelem keresése).</w:t>
      </w:r>
    </w:p>
    <w:p w14:paraId="4C015CF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Magyarázzák el, hogyan fejtette ki Irvin D. Yalom az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egzisztenciális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alapszorongások (halál, szabadság, izoláció, értelem) kérdését.</w:t>
      </w:r>
    </w:p>
    <w:p w14:paraId="6B58314A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k0xbqccwbq7g" w:colFirst="0" w:colLast="0"/>
      <w:bookmarkEnd w:id="38"/>
      <w:r w:rsidRPr="00A66CA7">
        <w:rPr>
          <w:rFonts w:ascii="Times New Roman" w:hAnsi="Times New Roman" w:cs="Times New Roman"/>
          <w:sz w:val="24"/>
          <w:szCs w:val="24"/>
        </w:rPr>
        <w:t>5.5. A pozitív pszichológia fő kutatási területei</w:t>
      </w:r>
    </w:p>
    <w:p w14:paraId="3167E19D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kérdések állnak a pozitív pszichológia középpontjában.</w:t>
      </w:r>
    </w:p>
    <w:p w14:paraId="79471614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elméletek és kutatások írják le az erényeket és karaktererősségeket (pl. Peterson és Seligman munkássága).</w:t>
      </w:r>
    </w:p>
    <w:p w14:paraId="3726F97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be, hogy melyek Csíkszentmihályi Mihály flow-elméletének fő elemei és milyen szerepet játszott Csíkszentmihályi munkássága a pozitív pszichológiában.</w:t>
      </w:r>
    </w:p>
    <w:p w14:paraId="6D3E5D44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_6d8clt9wezin" w:colFirst="0" w:colLast="0"/>
      <w:bookmarkEnd w:id="39"/>
      <w:r w:rsidRPr="00A66CA7">
        <w:rPr>
          <w:rFonts w:ascii="Times New Roman" w:hAnsi="Times New Roman" w:cs="Times New Roman"/>
          <w:sz w:val="24"/>
          <w:szCs w:val="24"/>
        </w:rPr>
        <w:t>5.6. Kapcsolódások és integráció</w:t>
      </w:r>
    </w:p>
    <w:p w14:paraId="0C8CFBA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milyen pontokon kapcsolódik a humanisztikus,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egzisztencia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>lista és pozitív pszichológia a személyiség más elméleteihez.</w:t>
      </w:r>
    </w:p>
    <w:p w14:paraId="179E282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milyen kritikák érték ezeket a megközelítéseket (pl. tudományos ellenőrizhetőség, kulturális határok).</w:t>
      </w:r>
    </w:p>
    <w:p w14:paraId="29764F4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be, hogyan járultak hozzá a modern pszichológiai gyakorlatokhoz (pl. pszichoterápia, coaching, egészségpszichológia).</w:t>
      </w:r>
    </w:p>
    <w:p w14:paraId="2804A700" w14:textId="1ED2D67F" w:rsidR="00E4037E" w:rsidRPr="00163F37" w:rsidRDefault="00163F37" w:rsidP="00163F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63F37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E4037E" w:rsidRPr="00163F37">
        <w:rPr>
          <w:rFonts w:ascii="Times New Roman" w:hAnsi="Times New Roman" w:cs="Times New Roman"/>
          <w:i/>
          <w:sz w:val="24"/>
          <w:szCs w:val="24"/>
          <w:u w:val="single"/>
        </w:rPr>
        <w:t>rodalom:</w:t>
      </w:r>
    </w:p>
    <w:p w14:paraId="5587625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1.  </w:t>
      </w:r>
      <w:r w:rsidRPr="00A66CA7">
        <w:rPr>
          <w:rFonts w:ascii="Times New Roman" w:hAnsi="Times New Roman" w:cs="Times New Roman"/>
          <w:sz w:val="24"/>
          <w:szCs w:val="24"/>
        </w:rPr>
        <w:tab/>
        <w:t xml:space="preserve">Carver, C. S. &amp; Scheier, M. F. (2006). </w:t>
      </w:r>
      <w:r w:rsidRPr="00A66CA7">
        <w:rPr>
          <w:rFonts w:ascii="Times New Roman" w:hAnsi="Times New Roman" w:cs="Times New Roman"/>
          <w:i/>
          <w:sz w:val="24"/>
          <w:szCs w:val="24"/>
        </w:rPr>
        <w:t>Személyiségpszichológia</w:t>
      </w:r>
      <w:r w:rsidRPr="00A66CA7">
        <w:rPr>
          <w:rFonts w:ascii="Times New Roman" w:hAnsi="Times New Roman" w:cs="Times New Roman"/>
          <w:sz w:val="24"/>
          <w:szCs w:val="24"/>
        </w:rPr>
        <w:t>. Budapest: Osiris Kiadó Kft., 14. fejezet: Önmegvalósítás és önértékelés.</w:t>
      </w:r>
    </w:p>
    <w:p w14:paraId="45D5B944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2.  </w:t>
      </w:r>
      <w:r w:rsidRPr="00A66CA7">
        <w:rPr>
          <w:rFonts w:ascii="Times New Roman" w:hAnsi="Times New Roman" w:cs="Times New Roman"/>
          <w:sz w:val="24"/>
          <w:szCs w:val="24"/>
        </w:rPr>
        <w:tab/>
        <w:t xml:space="preserve">Kiss, E. (2007). Az önmegvalósítás és pozitív önértékelés szükségletei Maslow és Rogers pszichológiájában. In E. Kiss &amp;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. Oláh (Eds.), </w:t>
      </w:r>
      <w:r w:rsidRPr="00A66CA7">
        <w:rPr>
          <w:rFonts w:ascii="Times New Roman" w:hAnsi="Times New Roman" w:cs="Times New Roman"/>
          <w:i/>
          <w:sz w:val="24"/>
          <w:szCs w:val="24"/>
        </w:rPr>
        <w:t>Vázlatok a személyiségről – a személyiség-lélektan alapvető irányzatainak tükrében</w:t>
      </w:r>
      <w:r w:rsidRPr="00A66CA7">
        <w:rPr>
          <w:rFonts w:ascii="Times New Roman" w:hAnsi="Times New Roman" w:cs="Times New Roman"/>
          <w:sz w:val="24"/>
          <w:szCs w:val="24"/>
        </w:rPr>
        <w:t xml:space="preserve"> (pp. 244-260). Budapest: Új Mandátum Könyvkiadó.</w:t>
      </w:r>
    </w:p>
    <w:p w14:paraId="33314EFA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lastRenderedPageBreak/>
        <w:t xml:space="preserve">3. Kőváry, Z. (2022). </w:t>
      </w:r>
      <w:r w:rsidRPr="00A66CA7">
        <w:rPr>
          <w:rFonts w:ascii="Times New Roman" w:hAnsi="Times New Roman" w:cs="Times New Roman"/>
          <w:i/>
          <w:sz w:val="24"/>
          <w:szCs w:val="24"/>
        </w:rPr>
        <w:t xml:space="preserve">Bevezetés az </w:t>
      </w:r>
      <w:proofErr w:type="gramStart"/>
      <w:r w:rsidRPr="00A66CA7">
        <w:rPr>
          <w:rFonts w:ascii="Times New Roman" w:hAnsi="Times New Roman" w:cs="Times New Roman"/>
          <w:i/>
          <w:sz w:val="24"/>
          <w:szCs w:val="24"/>
        </w:rPr>
        <w:t>egzisztenciális</w:t>
      </w:r>
      <w:proofErr w:type="gramEnd"/>
      <w:r w:rsidRPr="00A66CA7">
        <w:rPr>
          <w:rFonts w:ascii="Times New Roman" w:hAnsi="Times New Roman" w:cs="Times New Roman"/>
          <w:i/>
          <w:sz w:val="24"/>
          <w:szCs w:val="24"/>
        </w:rPr>
        <w:t xml:space="preserve"> pszichológiába - Történet, elmélet és alkalmazás</w:t>
      </w:r>
      <w:r w:rsidRPr="00A66CA7">
        <w:rPr>
          <w:rFonts w:ascii="Times New Roman" w:hAnsi="Times New Roman" w:cs="Times New Roman"/>
          <w:sz w:val="24"/>
          <w:szCs w:val="24"/>
        </w:rPr>
        <w:t>. Budapest: ELTE Eötvös Kiadó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357-359., 728-731. oldalak (Irvin D. Yalom munkásságáról).</w:t>
      </w:r>
    </w:p>
    <w:p w14:paraId="05AFAE88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4.  </w:t>
      </w:r>
      <w:r w:rsidRPr="00A66CA7">
        <w:rPr>
          <w:rFonts w:ascii="Times New Roman" w:hAnsi="Times New Roman" w:cs="Times New Roman"/>
          <w:sz w:val="24"/>
          <w:szCs w:val="24"/>
        </w:rPr>
        <w:tab/>
        <w:t>Nagy, H. (2019). A ​pozitív pszichológia alkalmazása a klinikai és egészségpszichológiában. Budapest: ELTE Eötvös Kiadó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59-78. oldalak.</w:t>
      </w:r>
    </w:p>
    <w:p w14:paraId="5AC19B15" w14:textId="4968B596" w:rsidR="00E4037E" w:rsidRPr="00163F37" w:rsidRDefault="00163F37" w:rsidP="00163F37">
      <w:pPr>
        <w:pStyle w:val="Cmsor1"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40" w:name="_poyryzj0i3or" w:colFirst="0" w:colLast="0"/>
      <w:bookmarkEnd w:id="40"/>
      <w:r w:rsidRPr="00163F37">
        <w:rPr>
          <w:rFonts w:ascii="Times New Roman" w:hAnsi="Times New Roman" w:cs="Times New Roman"/>
          <w:caps/>
          <w:sz w:val="24"/>
          <w:szCs w:val="24"/>
        </w:rPr>
        <w:t xml:space="preserve">6. </w:t>
      </w:r>
      <w:r w:rsidR="00E4037E" w:rsidRPr="00163F37">
        <w:rPr>
          <w:rFonts w:ascii="Times New Roman" w:hAnsi="Times New Roman" w:cs="Times New Roman"/>
          <w:caps/>
          <w:sz w:val="24"/>
          <w:szCs w:val="24"/>
        </w:rPr>
        <w:t xml:space="preserve">A személyiségműködés felmérésének </w:t>
      </w:r>
      <w:proofErr w:type="gramStart"/>
      <w:r w:rsidR="00E4037E" w:rsidRPr="00163F37">
        <w:rPr>
          <w:rFonts w:ascii="Times New Roman" w:hAnsi="Times New Roman" w:cs="Times New Roman"/>
          <w:caps/>
          <w:sz w:val="24"/>
          <w:szCs w:val="24"/>
        </w:rPr>
        <w:t>és</w:t>
      </w:r>
      <w:proofErr w:type="gramEnd"/>
      <w:r w:rsidR="00E4037E" w:rsidRPr="00163F37">
        <w:rPr>
          <w:rFonts w:ascii="Times New Roman" w:hAnsi="Times New Roman" w:cs="Times New Roman"/>
          <w:caps/>
          <w:sz w:val="24"/>
          <w:szCs w:val="24"/>
        </w:rPr>
        <w:t xml:space="preserve"> kutatásának eszközei</w:t>
      </w:r>
    </w:p>
    <w:p w14:paraId="50676A31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_70rbpedz209v" w:colFirst="0" w:colLast="0"/>
      <w:bookmarkEnd w:id="41"/>
      <w:r w:rsidRPr="00A66CA7">
        <w:rPr>
          <w:rFonts w:ascii="Times New Roman" w:hAnsi="Times New Roman" w:cs="Times New Roman"/>
          <w:sz w:val="24"/>
          <w:szCs w:val="24"/>
        </w:rPr>
        <w:t>6.1. A mérés és kutatás szerepe a személyiségpszichológiában</w:t>
      </w:r>
    </w:p>
    <w:p w14:paraId="2A61B36B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jelentősége van a mérési és kutatási módszereknek a személyiségelméletek fejlődésében.</w:t>
      </w:r>
    </w:p>
    <w:p w14:paraId="012CCCA4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el, milyen dilemmák merülnek fel a személyiség megragadásában: megbízhatóság, érvényesség, mérési torzítások.</w:t>
      </w:r>
    </w:p>
    <w:p w14:paraId="2EB36EF8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_yu1edp1z465s" w:colFirst="0" w:colLast="0"/>
      <w:bookmarkEnd w:id="42"/>
      <w:r w:rsidRPr="00A66CA7">
        <w:rPr>
          <w:rFonts w:ascii="Times New Roman" w:hAnsi="Times New Roman" w:cs="Times New Roman"/>
          <w:sz w:val="24"/>
          <w:szCs w:val="24"/>
        </w:rPr>
        <w:t>6.2. A pszichológiai mérés alapfogalmai</w:t>
      </w:r>
    </w:p>
    <w:p w14:paraId="34B4ED32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megbízhatóság és érvényesség fő fogalmait és típusait.</w:t>
      </w:r>
    </w:p>
    <w:p w14:paraId="1BFC78FC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hogyan ellenőrizhető egy mérőeszköz reliabilitása és validitása a gyakorlatban.</w:t>
      </w:r>
    </w:p>
    <w:p w14:paraId="3FBA2743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_1kvecpgn09hc" w:colFirst="0" w:colLast="0"/>
      <w:bookmarkEnd w:id="43"/>
      <w:r w:rsidRPr="00A66CA7">
        <w:rPr>
          <w:rFonts w:ascii="Times New Roman" w:hAnsi="Times New Roman" w:cs="Times New Roman"/>
          <w:sz w:val="24"/>
          <w:szCs w:val="24"/>
        </w:rPr>
        <w:t>6.3. Kérdőíves módszerek a személyiségvizsgálatban</w:t>
      </w:r>
    </w:p>
    <w:p w14:paraId="6381110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hogyan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konstruálhatók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személyiségkérdőívek, és milyen lépésekből áll a fejlesztésük.</w:t>
      </w:r>
    </w:p>
    <w:p w14:paraId="6976962D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be, milyen előnyei és korlátai vannak a kérdőíves méréseknek.</w:t>
      </w:r>
    </w:p>
    <w:p w14:paraId="056C206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milyen ismert személyiségkérdőívek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illusztrálják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a különböző elméleti irányzatok mérési megközelítéseit.</w:t>
      </w:r>
    </w:p>
    <w:p w14:paraId="2022EF86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yw558g946el5" w:colFirst="0" w:colLast="0"/>
      <w:bookmarkEnd w:id="44"/>
      <w:r w:rsidRPr="00A66CA7">
        <w:rPr>
          <w:rFonts w:ascii="Times New Roman" w:hAnsi="Times New Roman" w:cs="Times New Roman"/>
          <w:sz w:val="24"/>
          <w:szCs w:val="24"/>
        </w:rPr>
        <w:t>6.4. Biológiai mérési módszerek</w:t>
      </w:r>
    </w:p>
    <w:p w14:paraId="774BA9B0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be, hogyan alkalmazhatók ikervizsgálatok a személyiség öröklött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komponenseinek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vizsgálatára.</w:t>
      </w:r>
    </w:p>
    <w:p w14:paraId="2CB9C61E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 fiziológiai jellemzők mérésének lehetőségeit (pl. bőrellenállás, szívritmus).</w:t>
      </w:r>
    </w:p>
    <w:p w14:paraId="6DF2261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módszerekkel járul hozzá az agykutatás a személyiség különbségeinek feltárásához.</w:t>
      </w:r>
    </w:p>
    <w:p w14:paraId="7DAB4AB7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_oedpq0n1vacy" w:colFirst="0" w:colLast="0"/>
      <w:bookmarkEnd w:id="45"/>
      <w:r w:rsidRPr="00A66CA7">
        <w:rPr>
          <w:rFonts w:ascii="Times New Roman" w:hAnsi="Times New Roman" w:cs="Times New Roman"/>
          <w:sz w:val="24"/>
          <w:szCs w:val="24"/>
        </w:rPr>
        <w:t>6.5. Pszichodinamikus megközelítés módszerei</w:t>
      </w:r>
    </w:p>
    <w:p w14:paraId="2F5E4817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projektív tesztek működési logikáját.</w:t>
      </w:r>
    </w:p>
    <w:p w14:paraId="4F006CB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milyen előnyei és kritikái vannak a tudattalan folyamatok feltárását célzó módszereknek.</w:t>
      </w:r>
    </w:p>
    <w:p w14:paraId="5E5700C4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 és értékeljék, hogy milyen szerepe van az esettanulmányoknak a pszichoanalitikus és pszichodinamikus kutatásban.</w:t>
      </w:r>
    </w:p>
    <w:p w14:paraId="4AC55511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1zcng0pgmoiw" w:colFirst="0" w:colLast="0"/>
      <w:bookmarkEnd w:id="46"/>
      <w:r w:rsidRPr="00A66CA7">
        <w:rPr>
          <w:rFonts w:ascii="Times New Roman" w:hAnsi="Times New Roman" w:cs="Times New Roman"/>
          <w:sz w:val="24"/>
          <w:szCs w:val="24"/>
        </w:rPr>
        <w:t>6.6. Megfigyelés és viselkedéselemzés</w:t>
      </w:r>
    </w:p>
    <w:p w14:paraId="0F5D3C4E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 a viselkedés megfigyelésének lehetőségeit a személyiségvizsgálatban.</w:t>
      </w:r>
    </w:p>
    <w:p w14:paraId="06DF289F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lastRenderedPageBreak/>
        <w:t xml:space="preserve">Ismertessék, milyen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merülnek fel a megfigyelői torzítás és az ökológiai validitás kapcsán.</w:t>
      </w:r>
    </w:p>
    <w:p w14:paraId="3A261CA6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8ei6wma7fxyh" w:colFirst="0" w:colLast="0"/>
      <w:bookmarkEnd w:id="47"/>
      <w:r w:rsidRPr="00A66CA7">
        <w:rPr>
          <w:rFonts w:ascii="Times New Roman" w:hAnsi="Times New Roman" w:cs="Times New Roman"/>
          <w:sz w:val="24"/>
          <w:szCs w:val="24"/>
        </w:rPr>
        <w:t>6.7. Humanisztikus és kognitív mérési módszerek</w:t>
      </w:r>
    </w:p>
    <w:p w14:paraId="6325F1AE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humanisztikus megközelítésekben alkalmazott eljárásokat (pl. Q-rendezés).</w:t>
      </w:r>
    </w:p>
    <w:p w14:paraId="41B59733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Ismertessék, hogyan mérhető a szubjektív élmény a humanisztikus és pozitív pszichológiai kutatásokban.</w:t>
      </w:r>
    </w:p>
    <w:p w14:paraId="6E764416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kognitív önszabályozási folyamatok mérési módjait (kérdőíves és kísérletes eljárások).</w:t>
      </w:r>
    </w:p>
    <w:p w14:paraId="4A1EE18C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Magyarázzák el, hogyan használható a REP-teszt a személyes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konstrukciók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feltárására.</w:t>
      </w:r>
    </w:p>
    <w:p w14:paraId="1DBFA4E2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3yporh334jts" w:colFirst="0" w:colLast="0"/>
      <w:bookmarkEnd w:id="48"/>
      <w:r w:rsidRPr="00A66CA7">
        <w:rPr>
          <w:rFonts w:ascii="Times New Roman" w:hAnsi="Times New Roman" w:cs="Times New Roman"/>
          <w:sz w:val="24"/>
          <w:szCs w:val="24"/>
        </w:rPr>
        <w:t xml:space="preserve">6.8.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Kvalitatív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pszichológiai kutatások</w:t>
      </w:r>
    </w:p>
    <w:p w14:paraId="5C253097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 és hasonlítsák össze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kvalitatív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adatgyűjtés fő módszereit (interjú, fókuszcsoport, naplózás).</w:t>
      </w:r>
    </w:p>
    <w:p w14:paraId="19C5FD6E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Mutassák be, hogyan értelmezhető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kvalitatív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kutatásokban a validitás és reliabilitás.</w:t>
      </w:r>
    </w:p>
    <w:p w14:paraId="5B982001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Mutassák be a főbb adatelemzési módszereket (pl. grounded theory, interpretatív fenomenológiai elemzés).</w:t>
      </w:r>
    </w:p>
    <w:p w14:paraId="7610A54B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Értékeljék, milyen szerepe van a kutatói (ön)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reflexiónak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a személyiségkutatásban.</w:t>
      </w:r>
    </w:p>
    <w:p w14:paraId="77A233C4" w14:textId="77777777" w:rsidR="00E4037E" w:rsidRPr="00A66CA7" w:rsidRDefault="00E4037E" w:rsidP="00163F37">
      <w:pPr>
        <w:pStyle w:val="Cmsor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jakvxblq1sqg" w:colFirst="0" w:colLast="0"/>
      <w:bookmarkEnd w:id="49"/>
      <w:r w:rsidRPr="00A66CA7">
        <w:rPr>
          <w:rFonts w:ascii="Times New Roman" w:hAnsi="Times New Roman" w:cs="Times New Roman"/>
          <w:sz w:val="24"/>
          <w:szCs w:val="24"/>
        </w:rPr>
        <w:t>6.9. Integráció és módszertani sokszínűség</w:t>
      </w:r>
    </w:p>
    <w:p w14:paraId="24A8DA6B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Ismertessék, hogyan egészítik ki egymást a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kvantitatív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és kvalitatív módszerek a személyiségvizsgálatban.</w:t>
      </w:r>
    </w:p>
    <w:p w14:paraId="7CD00A37" w14:textId="77777777" w:rsidR="00E4037E" w:rsidRPr="00A66CA7" w:rsidRDefault="00E4037E" w:rsidP="0016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Magyarázzák el, miért van szükség többféle módszer együttes alkalmazására az elméletek tesztelésében.</w:t>
      </w:r>
    </w:p>
    <w:p w14:paraId="27C7453B" w14:textId="5AA8A473" w:rsidR="00E4037E" w:rsidRPr="00163F37" w:rsidRDefault="00163F37" w:rsidP="00163F3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63F37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E4037E" w:rsidRPr="00163F37">
        <w:rPr>
          <w:rFonts w:ascii="Times New Roman" w:hAnsi="Times New Roman" w:cs="Times New Roman"/>
          <w:i/>
          <w:sz w:val="24"/>
          <w:szCs w:val="24"/>
          <w:u w:val="single"/>
        </w:rPr>
        <w:t>rodalom:</w:t>
      </w:r>
    </w:p>
    <w:p w14:paraId="22B7B683" w14:textId="77777777" w:rsidR="00E4037E" w:rsidRPr="00A66CA7" w:rsidRDefault="00E4037E" w:rsidP="00163F37">
      <w:pPr>
        <w:pStyle w:val="Listaszerbekezds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>A Carver - Scheier könyv tematikus fejezeteinek a személyiség mérésére vonatkozó részei</w:t>
      </w:r>
    </w:p>
    <w:p w14:paraId="7CE17D67" w14:textId="77777777" w:rsidR="00E4037E" w:rsidRPr="00A66CA7" w:rsidRDefault="00E4037E" w:rsidP="00163F37">
      <w:pPr>
        <w:pStyle w:val="Listaszerbekezds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A7">
        <w:rPr>
          <w:rFonts w:ascii="Times New Roman" w:hAnsi="Times New Roman" w:cs="Times New Roman"/>
          <w:sz w:val="24"/>
          <w:szCs w:val="24"/>
        </w:rPr>
        <w:t xml:space="preserve">Szokolszky Á. (2020) </w:t>
      </w:r>
      <w:proofErr w:type="gramStart"/>
      <w:r w:rsidRPr="00A66C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CA7">
        <w:rPr>
          <w:rFonts w:ascii="Times New Roman" w:hAnsi="Times New Roman" w:cs="Times New Roman"/>
          <w:sz w:val="24"/>
          <w:szCs w:val="24"/>
        </w:rPr>
        <w:t xml:space="preserve"> ​pszichológiai kutatás módszertana. Osiris, Budapest</w:t>
      </w:r>
    </w:p>
    <w:p w14:paraId="5A128449" w14:textId="40B29B87" w:rsidR="001200EE" w:rsidRPr="00163F37" w:rsidRDefault="00E4037E" w:rsidP="00250994">
      <w:pPr>
        <w:pStyle w:val="Listaszerbekezds"/>
        <w:numPr>
          <w:ilvl w:val="0"/>
          <w:numId w:val="10"/>
        </w:numPr>
        <w:shd w:val="clear" w:color="auto" w:fill="FFFFFF"/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F37">
        <w:rPr>
          <w:rFonts w:ascii="Times New Roman" w:eastAsia="Times New Roman" w:hAnsi="Times New Roman" w:cs="Times New Roman"/>
          <w:sz w:val="24"/>
          <w:szCs w:val="24"/>
        </w:rPr>
        <w:t>Rácz, J</w:t>
      </w:r>
      <w:proofErr w:type="gramStart"/>
      <w:r w:rsidRPr="00163F37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Pr="00163F37">
        <w:rPr>
          <w:rFonts w:ascii="Times New Roman" w:eastAsia="Times New Roman" w:hAnsi="Times New Roman" w:cs="Times New Roman"/>
          <w:sz w:val="24"/>
          <w:szCs w:val="24"/>
        </w:rPr>
        <w:t xml:space="preserve"> Karsai, Sz., &amp; Tóth, V. (2023). </w:t>
      </w:r>
      <w:proofErr w:type="gramStart"/>
      <w:r w:rsidRPr="00163F37">
        <w:rPr>
          <w:rFonts w:ascii="Times New Roman" w:eastAsia="Times New Roman" w:hAnsi="Times New Roman" w:cs="Times New Roman"/>
          <w:i/>
          <w:sz w:val="24"/>
          <w:szCs w:val="24"/>
        </w:rPr>
        <w:t>Kvalitatív</w:t>
      </w:r>
      <w:proofErr w:type="gramEnd"/>
      <w:r w:rsidRPr="00163F37">
        <w:rPr>
          <w:rFonts w:ascii="Times New Roman" w:eastAsia="Times New Roman" w:hAnsi="Times New Roman" w:cs="Times New Roman"/>
          <w:i/>
          <w:sz w:val="24"/>
          <w:szCs w:val="24"/>
        </w:rPr>
        <w:t xml:space="preserve"> pszichológia</w:t>
      </w:r>
      <w:r w:rsidRPr="00163F37">
        <w:rPr>
          <w:rFonts w:ascii="Times New Roman" w:eastAsia="Times New Roman" w:hAnsi="Times New Roman" w:cs="Times New Roman"/>
          <w:sz w:val="24"/>
          <w:szCs w:val="24"/>
        </w:rPr>
        <w:t>. Retrieved from</w:t>
      </w:r>
      <w:hyperlink r:id="rId7">
        <w:r w:rsidRPr="00163F3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 w:rsidRPr="00163F3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https://www.eltereader.hu/media/2023/06/Racz-Jozsef_Kvalitativ-pszichologia-tankonyv-web.pdf</w:t>
        </w:r>
      </w:hyperlink>
      <w:r w:rsidRPr="00163F37">
        <w:rPr>
          <w:rFonts w:ascii="Times New Roman" w:eastAsia="Times New Roman" w:hAnsi="Times New Roman" w:cs="Times New Roman"/>
          <w:sz w:val="24"/>
          <w:szCs w:val="24"/>
        </w:rPr>
        <w:t>, 61-86. oldalak.</w:t>
      </w:r>
      <w:bookmarkStart w:id="50" w:name="_GoBack"/>
      <w:bookmarkEnd w:id="50"/>
    </w:p>
    <w:sectPr w:rsidR="001200EE" w:rsidRPr="00163F3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80DF6" w14:textId="77777777" w:rsidR="00C847BF" w:rsidRDefault="00C847BF">
      <w:pPr>
        <w:spacing w:after="0" w:line="240" w:lineRule="auto"/>
      </w:pPr>
      <w:r>
        <w:separator/>
      </w:r>
    </w:p>
  </w:endnote>
  <w:endnote w:type="continuationSeparator" w:id="0">
    <w:p w14:paraId="08A6126E" w14:textId="77777777" w:rsidR="00C847BF" w:rsidRDefault="00C8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F885" w14:textId="77777777" w:rsidR="00A66CA7" w:rsidRDefault="00A66CA7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9D34D" w14:textId="77777777" w:rsidR="00C847BF" w:rsidRDefault="00C847BF">
      <w:pPr>
        <w:spacing w:after="0" w:line="240" w:lineRule="auto"/>
      </w:pPr>
      <w:r>
        <w:separator/>
      </w:r>
    </w:p>
  </w:footnote>
  <w:footnote w:type="continuationSeparator" w:id="0">
    <w:p w14:paraId="33DAA037" w14:textId="77777777" w:rsidR="00C847BF" w:rsidRDefault="00C8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2D72" w14:textId="77777777" w:rsidR="00A66CA7" w:rsidRDefault="00A66CA7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E10"/>
    <w:multiLevelType w:val="multilevel"/>
    <w:tmpl w:val="B81A6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7785C37"/>
    <w:multiLevelType w:val="hybridMultilevel"/>
    <w:tmpl w:val="255A64FC"/>
    <w:lvl w:ilvl="0" w:tplc="29286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E2F86"/>
    <w:multiLevelType w:val="hybridMultilevel"/>
    <w:tmpl w:val="AEC43D7C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6F28"/>
    <w:multiLevelType w:val="multilevel"/>
    <w:tmpl w:val="27404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D90C0A"/>
    <w:multiLevelType w:val="multilevel"/>
    <w:tmpl w:val="26806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5" w15:restartNumberingAfterBreak="0">
    <w:nsid w:val="64CA593C"/>
    <w:multiLevelType w:val="hybridMultilevel"/>
    <w:tmpl w:val="1F5A0822"/>
    <w:lvl w:ilvl="0" w:tplc="86502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43008"/>
    <w:multiLevelType w:val="hybridMultilevel"/>
    <w:tmpl w:val="B1B26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A0548"/>
    <w:multiLevelType w:val="hybridMultilevel"/>
    <w:tmpl w:val="7BC23780"/>
    <w:lvl w:ilvl="0" w:tplc="86502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77959"/>
    <w:multiLevelType w:val="hybridMultilevel"/>
    <w:tmpl w:val="F9E8E4A6"/>
    <w:lvl w:ilvl="0" w:tplc="39C0F50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30070"/>
    <w:multiLevelType w:val="hybridMultilevel"/>
    <w:tmpl w:val="55BED0E4"/>
    <w:lvl w:ilvl="0" w:tplc="7346CE98">
      <w:start w:val="1"/>
      <w:numFmt w:val="decimal"/>
      <w:lvlText w:val="%1."/>
      <w:lvlJc w:val="left"/>
      <w:pPr>
        <w:ind w:left="2556" w:hanging="219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258C7"/>
    <w:multiLevelType w:val="hybridMultilevel"/>
    <w:tmpl w:val="33BC0C2A"/>
    <w:lvl w:ilvl="0" w:tplc="86502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14E8B"/>
    <w:multiLevelType w:val="hybridMultilevel"/>
    <w:tmpl w:val="DE76ED48"/>
    <w:lvl w:ilvl="0" w:tplc="86502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6496F"/>
    <w:multiLevelType w:val="hybridMultilevel"/>
    <w:tmpl w:val="C074B10C"/>
    <w:lvl w:ilvl="0" w:tplc="86502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31112"/>
    <w:multiLevelType w:val="hybridMultilevel"/>
    <w:tmpl w:val="1E7CDF52"/>
    <w:lvl w:ilvl="0" w:tplc="7346CE98">
      <w:start w:val="1"/>
      <w:numFmt w:val="decimal"/>
      <w:lvlText w:val="%1."/>
      <w:lvlJc w:val="left"/>
      <w:pPr>
        <w:ind w:left="2556" w:hanging="219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EE"/>
    <w:rsid w:val="00033334"/>
    <w:rsid w:val="00093BEF"/>
    <w:rsid w:val="000B0C1E"/>
    <w:rsid w:val="001200EE"/>
    <w:rsid w:val="00163F37"/>
    <w:rsid w:val="00287426"/>
    <w:rsid w:val="00454309"/>
    <w:rsid w:val="004F05FE"/>
    <w:rsid w:val="004F3170"/>
    <w:rsid w:val="005E2162"/>
    <w:rsid w:val="005F58CB"/>
    <w:rsid w:val="006018BB"/>
    <w:rsid w:val="00621D6A"/>
    <w:rsid w:val="0065599E"/>
    <w:rsid w:val="008804EC"/>
    <w:rsid w:val="00891AD8"/>
    <w:rsid w:val="009E7F4B"/>
    <w:rsid w:val="00A66CA7"/>
    <w:rsid w:val="00A773E7"/>
    <w:rsid w:val="00AC5362"/>
    <w:rsid w:val="00C57938"/>
    <w:rsid w:val="00C847BF"/>
    <w:rsid w:val="00CD10F2"/>
    <w:rsid w:val="00CF7273"/>
    <w:rsid w:val="00E4037E"/>
    <w:rsid w:val="00E65268"/>
    <w:rsid w:val="00F9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6A3A"/>
  <w15:docId w15:val="{E673D86C-5AC1-4F92-A6E9-3ADF049D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Cmsor1">
    <w:name w:val="heading 1"/>
    <w:basedOn w:val="Cmsor3"/>
    <w:next w:val="Norml"/>
    <w:link w:val="Cmsor1Char"/>
    <w:uiPriority w:val="9"/>
    <w:qFormat/>
    <w:rsid w:val="00E4037E"/>
    <w:pPr>
      <w:ind w:left="0"/>
      <w:outlineLvl w:val="0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4037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 w:line="276" w:lineRule="auto"/>
      <w:ind w:left="720"/>
      <w:outlineLvl w:val="1"/>
    </w:pPr>
    <w:rPr>
      <w:rFonts w:eastAsia="Arial" w:cs="Calibri"/>
      <w:b/>
      <w:bCs/>
      <w:color w:val="auto"/>
      <w:bdr w:val="none" w:sz="0" w:space="0" w:color="auto"/>
      <w:lang w:val="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4037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after="80" w:line="276" w:lineRule="auto"/>
      <w:ind w:left="720"/>
      <w:outlineLvl w:val="2"/>
    </w:pPr>
    <w:rPr>
      <w:rFonts w:eastAsia="Arial" w:cs="Calibri"/>
      <w:b/>
      <w:bCs/>
      <w:color w:val="434343"/>
      <w:bdr w:val="none" w:sz="0" w:space="0" w:color="auto"/>
      <w:lang w:val="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Listaszerbekezds">
    <w:name w:val="List Paragraph"/>
    <w:basedOn w:val="Norml"/>
    <w:uiPriority w:val="34"/>
    <w:qFormat/>
    <w:rsid w:val="00E403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E4037E"/>
    <w:rPr>
      <w:rFonts w:ascii="Calibri" w:eastAsia="Arial" w:hAnsi="Calibri" w:cs="Calibri"/>
      <w:b/>
      <w:bCs/>
      <w:color w:val="434343"/>
      <w:sz w:val="22"/>
      <w:szCs w:val="22"/>
      <w:bdr w:val="none" w:sz="0" w:space="0" w:color="auto"/>
      <w:lang w:val="hu"/>
    </w:rPr>
  </w:style>
  <w:style w:type="character" w:customStyle="1" w:styleId="Cmsor2Char">
    <w:name w:val="Címsor 2 Char"/>
    <w:basedOn w:val="Bekezdsalapbettpusa"/>
    <w:link w:val="Cmsor2"/>
    <w:uiPriority w:val="9"/>
    <w:rsid w:val="00E4037E"/>
    <w:rPr>
      <w:rFonts w:ascii="Calibri" w:eastAsia="Arial" w:hAnsi="Calibri" w:cs="Calibri"/>
      <w:b/>
      <w:bCs/>
      <w:sz w:val="22"/>
      <w:szCs w:val="22"/>
      <w:bdr w:val="none" w:sz="0" w:space="0" w:color="auto"/>
      <w:lang w:val="hu"/>
    </w:rPr>
  </w:style>
  <w:style w:type="character" w:customStyle="1" w:styleId="Cmsor3Char">
    <w:name w:val="Címsor 3 Char"/>
    <w:basedOn w:val="Bekezdsalapbettpusa"/>
    <w:link w:val="Cmsor3"/>
    <w:uiPriority w:val="9"/>
    <w:rsid w:val="00E4037E"/>
    <w:rPr>
      <w:rFonts w:ascii="Calibri" w:eastAsia="Arial" w:hAnsi="Calibri" w:cs="Calibri"/>
      <w:b/>
      <w:bCs/>
      <w:color w:val="434343"/>
      <w:sz w:val="22"/>
      <w:szCs w:val="22"/>
      <w:bdr w:val="none" w:sz="0" w:space="0" w:color="auto"/>
      <w:lang w:val="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ereader.hu/media/2023/06/Racz-Jozsef_Kvalitativ-pszichologia-tankonyv-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tereader.hu/media/2023/06/Racz-Jozsef_Kvalitativ-pszichologia-tankonyv-web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29</Pages>
  <Words>8975</Words>
  <Characters>61931</Characters>
  <Application>Microsoft Office Word</Application>
  <DocSecurity>0</DocSecurity>
  <Lines>516</Lines>
  <Paragraphs>141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Szilvi</cp:lastModifiedBy>
  <cp:revision>14</cp:revision>
  <dcterms:created xsi:type="dcterms:W3CDTF">2025-09-05T09:13:00Z</dcterms:created>
  <dcterms:modified xsi:type="dcterms:W3CDTF">2025-09-05T13:43:00Z</dcterms:modified>
</cp:coreProperties>
</file>